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800" w:lineRule="exact"/>
        <w:jc w:val="center"/>
        <w:rPr>
          <w:rFonts w:ascii="方正小标宋简体" w:eastAsia="方正小标宋简体"/>
          <w:sz w:val="52"/>
          <w:szCs w:val="52"/>
        </w:rPr>
      </w:pPr>
      <w:r>
        <w:rPr>
          <w:rFonts w:ascii="方正小标宋简体" w:eastAsia="方正小标宋简体" w:hint="eastAsia"/>
          <w:sz w:val="52"/>
          <w:szCs w:val="52"/>
        </w:rPr>
        <w:t>2020年专利代理师资格考试</w:t>
      </w:r>
    </w:p>
    <w:p w:rsidR="00BC08B5" w:rsidRDefault="00BC08B5">
      <w:pPr>
        <w:wordWrap w:val="0"/>
        <w:spacing w:line="800" w:lineRule="exact"/>
        <w:jc w:val="center"/>
        <w:rPr>
          <w:rFonts w:ascii="方正小标宋简体" w:eastAsia="方正小标宋简体"/>
          <w:sz w:val="52"/>
          <w:szCs w:val="52"/>
        </w:rPr>
      </w:pPr>
      <w:r>
        <w:rPr>
          <w:rFonts w:ascii="方正小标宋简体" w:eastAsia="方正小标宋简体" w:hint="eastAsia"/>
          <w:sz w:val="52"/>
          <w:szCs w:val="52"/>
        </w:rPr>
        <w:t>常见问题解答</w:t>
      </w:r>
    </w:p>
    <w:p w:rsidR="00BC08B5" w:rsidRDefault="00BC08B5">
      <w:pPr>
        <w:wordWrap w:val="0"/>
        <w:spacing w:line="6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560" w:lineRule="exact"/>
        <w:ind w:firstLine="640"/>
        <w:jc w:val="center"/>
        <w:rPr>
          <w:rFonts w:ascii="方正小标宋简体" w:eastAsia="方正小标宋简体"/>
          <w:sz w:val="44"/>
          <w:szCs w:val="44"/>
        </w:rPr>
      </w:pPr>
    </w:p>
    <w:p w:rsidR="00BC08B5" w:rsidRDefault="00BC08B5">
      <w:pPr>
        <w:wordWrap w:val="0"/>
        <w:spacing w:line="360" w:lineRule="auto"/>
        <w:jc w:val="center"/>
        <w:rPr>
          <w:rFonts w:ascii="方正小标宋简体" w:eastAsia="方正小标宋简体"/>
          <w:sz w:val="36"/>
          <w:szCs w:val="36"/>
        </w:rPr>
      </w:pPr>
      <w:r>
        <w:rPr>
          <w:rFonts w:ascii="方正小标宋简体" w:eastAsia="方正小标宋简体" w:hint="eastAsia"/>
          <w:sz w:val="36"/>
          <w:szCs w:val="36"/>
        </w:rPr>
        <w:t>国家知识产权局知识产权运用促进司</w:t>
      </w:r>
    </w:p>
    <w:p w:rsidR="00BC08B5" w:rsidRDefault="00BC08B5">
      <w:pPr>
        <w:wordWrap w:val="0"/>
        <w:spacing w:line="560" w:lineRule="exact"/>
        <w:jc w:val="center"/>
        <w:rPr>
          <w:rFonts w:ascii="方正小标宋简体" w:eastAsia="方正小标宋简体"/>
          <w:sz w:val="36"/>
          <w:szCs w:val="36"/>
        </w:rPr>
        <w:sectPr w:rsidR="00BC08B5">
          <w:footerReference w:type="even" r:id="rId7"/>
          <w:pgSz w:w="11906" w:h="16838"/>
          <w:pgMar w:top="1440" w:right="1800" w:bottom="1440" w:left="1800" w:header="851" w:footer="992" w:gutter="0"/>
          <w:cols w:space="720"/>
          <w:docGrid w:type="lines" w:linePitch="312"/>
        </w:sectPr>
      </w:pPr>
      <w:r>
        <w:rPr>
          <w:rFonts w:ascii="方正小标宋简体" w:eastAsia="方正小标宋简体" w:hint="eastAsia"/>
          <w:sz w:val="36"/>
          <w:szCs w:val="36"/>
        </w:rPr>
        <w:t>2020年</w:t>
      </w:r>
      <w:r w:rsidR="00831CC9">
        <w:rPr>
          <w:rFonts w:ascii="方正小标宋简体" w:eastAsia="方正小标宋简体" w:hint="eastAsia"/>
          <w:sz w:val="36"/>
          <w:szCs w:val="36"/>
        </w:rPr>
        <w:t>7</w:t>
      </w:r>
      <w:r>
        <w:rPr>
          <w:rFonts w:ascii="方正小标宋简体" w:eastAsia="方正小标宋简体" w:hint="eastAsia"/>
          <w:sz w:val="36"/>
          <w:szCs w:val="36"/>
        </w:rPr>
        <w:t>月</w:t>
      </w:r>
    </w:p>
    <w:p w:rsidR="00BC08B5" w:rsidRDefault="00BC08B5" w:rsidP="00FD16B7">
      <w:pPr>
        <w:wordWrap w:val="0"/>
        <w:spacing w:beforeLines="100" w:afterLines="100" w:line="360" w:lineRule="auto"/>
        <w:jc w:val="center"/>
        <w:rPr>
          <w:rFonts w:ascii="方正小标宋简体" w:eastAsia="方正小标宋简体"/>
          <w:sz w:val="32"/>
          <w:szCs w:val="32"/>
          <w:lang w:val="zh-CN"/>
        </w:rPr>
      </w:pPr>
      <w:r>
        <w:rPr>
          <w:rFonts w:ascii="方正小标宋简体" w:eastAsia="方正小标宋简体" w:hint="eastAsia"/>
          <w:sz w:val="32"/>
          <w:szCs w:val="32"/>
          <w:lang w:val="zh-CN"/>
        </w:rPr>
        <w:lastRenderedPageBreak/>
        <w:t>目</w:t>
      </w:r>
      <w:r>
        <w:rPr>
          <w:rFonts w:ascii="方正小标宋简体" w:eastAsia="方正小标宋简体" w:hint="eastAsia"/>
          <w:sz w:val="32"/>
          <w:szCs w:val="32"/>
        </w:rPr>
        <w:t xml:space="preserve">  </w:t>
      </w:r>
      <w:r>
        <w:rPr>
          <w:rFonts w:ascii="方正小标宋简体" w:eastAsia="方正小标宋简体" w:hint="eastAsia"/>
          <w:sz w:val="32"/>
          <w:szCs w:val="32"/>
          <w:lang w:val="zh-CN"/>
        </w:rPr>
        <w:t>录</w:t>
      </w:r>
    </w:p>
    <w:p w:rsidR="00281AB5" w:rsidRPr="00281AB5" w:rsidRDefault="00EB6A92" w:rsidP="00281AB5">
      <w:pPr>
        <w:pStyle w:val="10"/>
        <w:tabs>
          <w:tab w:val="right" w:leader="dot" w:pos="8296"/>
        </w:tabs>
        <w:spacing w:line="560" w:lineRule="exact"/>
        <w:rPr>
          <w:rStyle w:val="a4"/>
          <w:rFonts w:hAnsi="仿宋"/>
        </w:rPr>
      </w:pPr>
      <w:r w:rsidRPr="00EB6A92">
        <w:rPr>
          <w:rStyle w:val="a4"/>
          <w:rFonts w:ascii="黑体" w:eastAsia="黑体" w:hAnsi="黑体" w:hint="eastAsia"/>
          <w:noProof/>
        </w:rPr>
        <w:fldChar w:fldCharType="begin"/>
      </w:r>
      <w:r w:rsidR="00BC08B5" w:rsidRPr="000B669D">
        <w:rPr>
          <w:rStyle w:val="a4"/>
          <w:rFonts w:ascii="黑体" w:eastAsia="黑体" w:hAnsi="黑体" w:hint="eastAsia"/>
          <w:noProof/>
        </w:rPr>
        <w:instrText xml:space="preserve"> TOC \o "1-3" \h \z \u </w:instrText>
      </w:r>
      <w:r w:rsidRPr="00EB6A92">
        <w:rPr>
          <w:rStyle w:val="a4"/>
          <w:rFonts w:ascii="黑体" w:eastAsia="黑体" w:hAnsi="黑体" w:hint="eastAsia"/>
          <w:noProof/>
        </w:rPr>
        <w:fldChar w:fldCharType="separate"/>
      </w:r>
      <w:hyperlink w:anchor="_Toc45620928" w:history="1">
        <w:r w:rsidR="00281AB5" w:rsidRPr="00281AB5">
          <w:rPr>
            <w:rStyle w:val="a4"/>
            <w:rFonts w:ascii="仿宋_GB2312" w:eastAsia="仿宋_GB2312" w:hAnsi="仿宋" w:hint="eastAsia"/>
            <w:bCs w:val="0"/>
            <w:noProof/>
            <w:sz w:val="24"/>
            <w:szCs w:val="24"/>
          </w:rPr>
          <w:t>一、报考条件</w:t>
        </w:r>
        <w:r w:rsidR="00281AB5" w:rsidRPr="00765B5D">
          <w:rPr>
            <w:rStyle w:val="a4"/>
            <w:rFonts w:ascii="仿宋_GB2312" w:eastAsia="仿宋_GB2312" w:hAnsi="仿宋"/>
            <w:bCs w:val="0"/>
            <w:noProof/>
            <w:webHidden/>
            <w:sz w:val="24"/>
            <w:szCs w:val="24"/>
          </w:rPr>
          <w:tab/>
        </w:r>
        <w:r w:rsidRPr="00765B5D">
          <w:rPr>
            <w:rStyle w:val="a4"/>
            <w:rFonts w:ascii="仿宋_GB2312" w:eastAsia="仿宋_GB2312" w:hAnsi="仿宋"/>
            <w:bCs w:val="0"/>
            <w:noProof/>
            <w:webHidden/>
            <w:sz w:val="24"/>
            <w:szCs w:val="24"/>
          </w:rPr>
          <w:fldChar w:fldCharType="begin"/>
        </w:r>
        <w:r w:rsidR="00281AB5" w:rsidRPr="00765B5D">
          <w:rPr>
            <w:rStyle w:val="a4"/>
            <w:rFonts w:ascii="仿宋_GB2312" w:eastAsia="仿宋_GB2312" w:hAnsi="仿宋"/>
            <w:bCs w:val="0"/>
            <w:noProof/>
            <w:webHidden/>
            <w:sz w:val="24"/>
            <w:szCs w:val="24"/>
          </w:rPr>
          <w:instrText xml:space="preserve"> PAGEREF _Toc45620928 \h </w:instrText>
        </w:r>
        <w:r w:rsidRPr="00765B5D">
          <w:rPr>
            <w:rStyle w:val="a4"/>
            <w:rFonts w:ascii="仿宋_GB2312" w:eastAsia="仿宋_GB2312" w:hAnsi="仿宋"/>
            <w:bCs w:val="0"/>
            <w:noProof/>
            <w:webHidden/>
            <w:sz w:val="24"/>
            <w:szCs w:val="24"/>
          </w:rPr>
        </w:r>
        <w:r w:rsidRPr="00765B5D">
          <w:rPr>
            <w:rStyle w:val="a4"/>
            <w:rFonts w:ascii="仿宋_GB2312" w:eastAsia="仿宋_GB2312" w:hAnsi="仿宋"/>
            <w:bCs w:val="0"/>
            <w:noProof/>
            <w:webHidden/>
            <w:sz w:val="24"/>
            <w:szCs w:val="24"/>
          </w:rPr>
          <w:fldChar w:fldCharType="separate"/>
        </w:r>
        <w:r w:rsidR="00281AB5" w:rsidRPr="00765B5D">
          <w:rPr>
            <w:rStyle w:val="a4"/>
            <w:rFonts w:ascii="仿宋_GB2312" w:eastAsia="仿宋_GB2312" w:hAnsi="仿宋"/>
            <w:bCs w:val="0"/>
            <w:noProof/>
            <w:webHidden/>
            <w:sz w:val="24"/>
            <w:szCs w:val="24"/>
          </w:rPr>
          <w:t>1</w:t>
        </w:r>
        <w:r w:rsidRPr="00765B5D">
          <w:rPr>
            <w:rStyle w:val="a4"/>
            <w:rFonts w:ascii="仿宋_GB2312" w:eastAsia="仿宋_GB2312" w:hAnsi="仿宋"/>
            <w:bCs w:val="0"/>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29" w:history="1">
        <w:r w:rsidR="00281AB5" w:rsidRPr="00281AB5">
          <w:rPr>
            <w:rStyle w:val="a4"/>
            <w:rFonts w:ascii="仿宋_GB2312" w:eastAsia="仿宋_GB2312" w:hint="eastAsia"/>
            <w:noProof/>
            <w:sz w:val="24"/>
            <w:szCs w:val="24"/>
          </w:rPr>
          <w:t>1.问：专利代理师资格考试报名条件是什么？</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_Toc45620929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30" w:history="1">
        <w:r w:rsidR="00281AB5" w:rsidRPr="00281AB5">
          <w:rPr>
            <w:rStyle w:val="a4"/>
            <w:rFonts w:ascii="仿宋_GB2312" w:eastAsia="仿宋_GB2312" w:hint="eastAsia"/>
            <w:noProof/>
            <w:sz w:val="24"/>
            <w:szCs w:val="24"/>
          </w:rPr>
          <w:t>2.问：如何确定学历证书是否属于国家承认的学历？</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_Toc45620930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31" w:history="1">
        <w:r w:rsidR="00281AB5" w:rsidRPr="00281AB5">
          <w:rPr>
            <w:rStyle w:val="a4"/>
            <w:rFonts w:ascii="仿宋_GB2312" w:eastAsia="仿宋_GB2312" w:hint="eastAsia"/>
            <w:noProof/>
            <w:sz w:val="24"/>
            <w:szCs w:val="24"/>
          </w:rPr>
          <w:t>3.问：外语、中文、法律等专业是否符合报名条件中的学历要求？</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_Toc45620931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32" w:history="1">
        <w:r w:rsidR="00281AB5" w:rsidRPr="00281AB5">
          <w:rPr>
            <w:rStyle w:val="a4"/>
            <w:rFonts w:ascii="仿宋_GB2312" w:eastAsia="仿宋_GB2312" w:hint="eastAsia"/>
            <w:noProof/>
            <w:sz w:val="24"/>
            <w:szCs w:val="24"/>
          </w:rPr>
          <w:t>4.问：经济、教育、管理等专业是否符合报名条件中的学历要求？</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_Toc45620932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33" w:history="1">
        <w:r w:rsidR="00281AB5" w:rsidRPr="00281AB5">
          <w:rPr>
            <w:rStyle w:val="a4"/>
            <w:rFonts w:ascii="仿宋_GB2312" w:eastAsia="仿宋_GB2312" w:hint="eastAsia"/>
            <w:noProof/>
            <w:sz w:val="24"/>
            <w:szCs w:val="24"/>
          </w:rPr>
          <w:t>5.问：只有学位证书没有学历证书，是否符合报考条件中的学历要求？</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_Toc45620933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2</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34" w:history="1">
        <w:r w:rsidR="00281AB5" w:rsidRPr="00281AB5">
          <w:rPr>
            <w:rStyle w:val="a4"/>
            <w:rFonts w:ascii="仿宋_GB2312" w:eastAsia="仿宋_GB2312" w:hint="eastAsia"/>
            <w:noProof/>
            <w:sz w:val="24"/>
            <w:szCs w:val="24"/>
          </w:rPr>
          <w:t>6.问：学历或者学位证明是外文的，应当如何处理？</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_Toc45620934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2</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35" w:history="1">
        <w:r w:rsidR="00281AB5" w:rsidRPr="00281AB5">
          <w:rPr>
            <w:rStyle w:val="a4"/>
            <w:rFonts w:ascii="仿宋_GB2312" w:eastAsia="仿宋_GB2312" w:hint="eastAsia"/>
            <w:noProof/>
            <w:sz w:val="24"/>
            <w:szCs w:val="24"/>
          </w:rPr>
          <w:t>7.问：本科、专科理工科目录对照表在哪里可以查询？</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_Toc45620935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2</w:t>
        </w:r>
        <w:r w:rsidRPr="00281AB5">
          <w:rPr>
            <w:rFonts w:ascii="仿宋_GB2312" w:eastAsia="仿宋_GB2312" w:hint="eastAsia"/>
            <w:noProof/>
            <w:webHidden/>
            <w:sz w:val="24"/>
            <w:szCs w:val="24"/>
          </w:rPr>
          <w:fldChar w:fldCharType="end"/>
        </w:r>
      </w:hyperlink>
    </w:p>
    <w:p w:rsidR="00281AB5" w:rsidRPr="00765B5D" w:rsidRDefault="00EB6A92" w:rsidP="00281AB5">
      <w:pPr>
        <w:pStyle w:val="10"/>
        <w:tabs>
          <w:tab w:val="right" w:leader="dot" w:pos="8296"/>
        </w:tabs>
        <w:spacing w:line="560" w:lineRule="exact"/>
        <w:rPr>
          <w:rStyle w:val="a4"/>
          <w:rFonts w:ascii="仿宋_GB2312" w:eastAsia="仿宋_GB2312" w:hAnsi="仿宋"/>
          <w:bCs w:val="0"/>
          <w:noProof/>
          <w:sz w:val="24"/>
          <w:szCs w:val="24"/>
        </w:rPr>
      </w:pPr>
      <w:hyperlink w:anchor="_Toc45620936" w:history="1">
        <w:r w:rsidR="00281AB5" w:rsidRPr="00281AB5">
          <w:rPr>
            <w:rStyle w:val="a4"/>
            <w:rFonts w:ascii="仿宋_GB2312" w:eastAsia="仿宋_GB2312" w:hAnsi="仿宋" w:hint="eastAsia"/>
            <w:bCs w:val="0"/>
            <w:noProof/>
            <w:sz w:val="24"/>
            <w:szCs w:val="24"/>
          </w:rPr>
          <w:t>二、报名程序</w:t>
        </w:r>
        <w:r w:rsidR="00281AB5" w:rsidRPr="00765B5D">
          <w:rPr>
            <w:rStyle w:val="a4"/>
            <w:rFonts w:ascii="仿宋_GB2312" w:eastAsia="仿宋_GB2312" w:hAnsi="仿宋"/>
            <w:bCs w:val="0"/>
            <w:noProof/>
            <w:webHidden/>
            <w:sz w:val="24"/>
            <w:szCs w:val="24"/>
          </w:rPr>
          <w:tab/>
        </w:r>
        <w:r w:rsidRPr="00765B5D">
          <w:rPr>
            <w:rStyle w:val="a4"/>
            <w:rFonts w:ascii="仿宋_GB2312" w:eastAsia="仿宋_GB2312" w:hAnsi="仿宋"/>
            <w:bCs w:val="0"/>
            <w:noProof/>
            <w:webHidden/>
            <w:sz w:val="24"/>
            <w:szCs w:val="24"/>
          </w:rPr>
          <w:fldChar w:fldCharType="begin"/>
        </w:r>
        <w:r w:rsidR="00281AB5" w:rsidRPr="00765B5D">
          <w:rPr>
            <w:rStyle w:val="a4"/>
            <w:rFonts w:ascii="仿宋_GB2312" w:eastAsia="仿宋_GB2312" w:hAnsi="仿宋"/>
            <w:bCs w:val="0"/>
            <w:noProof/>
            <w:webHidden/>
            <w:sz w:val="24"/>
            <w:szCs w:val="24"/>
          </w:rPr>
          <w:instrText xml:space="preserve"> PAGEREF _Toc45620936 \h </w:instrText>
        </w:r>
        <w:r w:rsidRPr="00765B5D">
          <w:rPr>
            <w:rStyle w:val="a4"/>
            <w:rFonts w:ascii="仿宋_GB2312" w:eastAsia="仿宋_GB2312" w:hAnsi="仿宋"/>
            <w:bCs w:val="0"/>
            <w:noProof/>
            <w:webHidden/>
            <w:sz w:val="24"/>
            <w:szCs w:val="24"/>
          </w:rPr>
        </w:r>
        <w:r w:rsidRPr="00765B5D">
          <w:rPr>
            <w:rStyle w:val="a4"/>
            <w:rFonts w:ascii="仿宋_GB2312" w:eastAsia="仿宋_GB2312" w:hAnsi="仿宋"/>
            <w:bCs w:val="0"/>
            <w:noProof/>
            <w:webHidden/>
            <w:sz w:val="24"/>
            <w:szCs w:val="24"/>
          </w:rPr>
          <w:fldChar w:fldCharType="separate"/>
        </w:r>
        <w:r w:rsidR="00281AB5" w:rsidRPr="00765B5D">
          <w:rPr>
            <w:rStyle w:val="a4"/>
            <w:rFonts w:ascii="仿宋_GB2312" w:eastAsia="仿宋_GB2312" w:hAnsi="仿宋"/>
            <w:bCs w:val="0"/>
            <w:noProof/>
            <w:webHidden/>
            <w:sz w:val="24"/>
            <w:szCs w:val="24"/>
          </w:rPr>
          <w:t>3</w:t>
        </w:r>
        <w:r w:rsidRPr="00765B5D">
          <w:rPr>
            <w:rStyle w:val="a4"/>
            <w:rFonts w:ascii="仿宋_GB2312" w:eastAsia="仿宋_GB2312" w:hAnsi="仿宋"/>
            <w:bCs w:val="0"/>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37" w:history="1">
        <w:r w:rsidR="00281AB5" w:rsidRPr="00281AB5">
          <w:rPr>
            <w:rStyle w:val="a4"/>
            <w:rFonts w:ascii="仿宋_GB2312" w:eastAsia="仿宋_GB2312" w:hint="eastAsia"/>
            <w:noProof/>
            <w:sz w:val="24"/>
            <w:szCs w:val="24"/>
          </w:rPr>
          <w:t>8.问：今年专利代理师资格考试何时报名，分几个步骤？</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_Toc45620937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3</w:t>
        </w:r>
        <w:r w:rsidRPr="00281AB5">
          <w:rPr>
            <w:rFonts w:ascii="仿宋_GB2312" w:eastAsia="仿宋_GB2312" w:hint="eastAsia"/>
            <w:noProof/>
            <w:webHidden/>
            <w:sz w:val="24"/>
            <w:szCs w:val="24"/>
          </w:rPr>
          <w:fldChar w:fldCharType="end"/>
        </w:r>
      </w:hyperlink>
    </w:p>
    <w:p w:rsidR="00281AB5" w:rsidRPr="00281AB5" w:rsidRDefault="00EB6A92" w:rsidP="007F1D43">
      <w:pPr>
        <w:pStyle w:val="20"/>
        <w:tabs>
          <w:tab w:val="right" w:leader="dot" w:pos="8296"/>
        </w:tabs>
        <w:spacing w:line="560" w:lineRule="exact"/>
        <w:ind w:leftChars="100" w:left="910" w:hangingChars="350" w:hanging="700"/>
        <w:rPr>
          <w:rFonts w:ascii="仿宋_GB2312" w:eastAsia="仿宋_GB2312" w:hAnsiTheme="minorHAnsi" w:cstheme="minorBidi"/>
          <w:smallCaps w:val="0"/>
          <w:noProof/>
          <w:sz w:val="24"/>
          <w:szCs w:val="24"/>
        </w:rPr>
      </w:pPr>
      <w:hyperlink w:anchor="_Toc45620938" w:history="1">
        <w:r w:rsidR="00281AB5" w:rsidRPr="00281AB5">
          <w:rPr>
            <w:rStyle w:val="a4"/>
            <w:rFonts w:ascii="仿宋_GB2312" w:eastAsia="仿宋_GB2312" w:hint="eastAsia"/>
            <w:noProof/>
            <w:sz w:val="24"/>
            <w:szCs w:val="24"/>
          </w:rPr>
          <w:t>9.问：今年专利代理师资格考试有哪些考点？报名时可以选取几个考点？考点确定后是否能进行更改？</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_Toc45620938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3</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39" w:history="1">
        <w:r w:rsidR="00281AB5" w:rsidRPr="00281AB5">
          <w:rPr>
            <w:rStyle w:val="a4"/>
            <w:rFonts w:ascii="仿宋_GB2312" w:eastAsia="仿宋_GB2312" w:hint="eastAsia"/>
            <w:noProof/>
            <w:sz w:val="24"/>
            <w:szCs w:val="24"/>
          </w:rPr>
          <w:t>10.问：专利代理师资格考试的报名方式有哪几种？</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_Toc45620939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3</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40" w:history="1">
        <w:r w:rsidR="00281AB5" w:rsidRPr="00281AB5">
          <w:rPr>
            <w:rStyle w:val="a4"/>
            <w:rFonts w:ascii="仿宋_GB2312" w:eastAsia="仿宋_GB2312" w:hint="eastAsia"/>
            <w:noProof/>
            <w:sz w:val="24"/>
            <w:szCs w:val="24"/>
          </w:rPr>
          <w:t>11.问：报名人员如何进行注册和报名？</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_Toc45620940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4</w:t>
        </w:r>
        <w:r w:rsidRPr="00281AB5">
          <w:rPr>
            <w:rFonts w:ascii="仿宋_GB2312" w:eastAsia="仿宋_GB2312" w:hint="eastAsia"/>
            <w:noProof/>
            <w:webHidden/>
            <w:sz w:val="24"/>
            <w:szCs w:val="24"/>
          </w:rPr>
          <w:fldChar w:fldCharType="end"/>
        </w:r>
      </w:hyperlink>
    </w:p>
    <w:p w:rsidR="00281AB5" w:rsidRPr="00281AB5" w:rsidRDefault="00EB6A92" w:rsidP="007F1D43">
      <w:pPr>
        <w:pStyle w:val="20"/>
        <w:tabs>
          <w:tab w:val="right" w:leader="dot" w:pos="8296"/>
        </w:tabs>
        <w:spacing w:line="560" w:lineRule="exact"/>
        <w:ind w:leftChars="100" w:left="910" w:hangingChars="350" w:hanging="700"/>
        <w:rPr>
          <w:rFonts w:ascii="仿宋_GB2312" w:eastAsia="仿宋_GB2312" w:hAnsiTheme="minorHAnsi" w:cstheme="minorBidi"/>
          <w:smallCaps w:val="0"/>
          <w:noProof/>
          <w:sz w:val="24"/>
          <w:szCs w:val="24"/>
        </w:rPr>
      </w:pPr>
      <w:hyperlink w:anchor="_Toc45620941" w:history="1">
        <w:r w:rsidR="00281AB5" w:rsidRPr="00281AB5">
          <w:rPr>
            <w:rStyle w:val="a4"/>
            <w:rFonts w:ascii="仿宋_GB2312" w:eastAsia="仿宋_GB2312" w:hint="eastAsia"/>
            <w:noProof/>
            <w:sz w:val="24"/>
            <w:szCs w:val="24"/>
          </w:rPr>
          <w:t>12.问：2009年至2019年已经在网上进行注册的报名人员，是否还需要注册？</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_Toc45620941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4</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42" w:history="1">
        <w:r w:rsidR="00281AB5" w:rsidRPr="00281AB5">
          <w:rPr>
            <w:rStyle w:val="a4"/>
            <w:rFonts w:ascii="仿宋_GB2312" w:eastAsia="仿宋_GB2312" w:hint="eastAsia"/>
            <w:noProof/>
            <w:sz w:val="24"/>
            <w:szCs w:val="24"/>
          </w:rPr>
          <w:t>13.问：注册的时候是否需要提供真实的身份信息？</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_Toc45620942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4</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43" w:history="1">
        <w:r w:rsidR="00281AB5" w:rsidRPr="00281AB5">
          <w:rPr>
            <w:rStyle w:val="a4"/>
            <w:rFonts w:ascii="仿宋_GB2312" w:eastAsia="仿宋_GB2312" w:hint="eastAsia"/>
            <w:noProof/>
            <w:sz w:val="24"/>
            <w:szCs w:val="24"/>
          </w:rPr>
          <w:t>14.问：预报名时需要填报或上传哪些材料？</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_Toc45620943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4</w:t>
        </w:r>
        <w:r w:rsidRPr="00281AB5">
          <w:rPr>
            <w:rFonts w:ascii="仿宋_GB2312" w:eastAsia="仿宋_GB2312" w:hint="eastAsia"/>
            <w:noProof/>
            <w:webHidden/>
            <w:sz w:val="24"/>
            <w:szCs w:val="24"/>
          </w:rPr>
          <w:fldChar w:fldCharType="end"/>
        </w:r>
      </w:hyperlink>
    </w:p>
    <w:p w:rsidR="00281AB5" w:rsidRPr="00281AB5" w:rsidRDefault="00EB6A92" w:rsidP="007F1D43">
      <w:pPr>
        <w:pStyle w:val="20"/>
        <w:tabs>
          <w:tab w:val="right" w:leader="dot" w:pos="8296"/>
        </w:tabs>
        <w:spacing w:line="560" w:lineRule="exact"/>
        <w:ind w:leftChars="100" w:left="1110" w:hangingChars="450" w:hanging="900"/>
        <w:rPr>
          <w:rFonts w:ascii="仿宋_GB2312" w:eastAsia="仿宋_GB2312" w:hAnsiTheme="minorHAnsi" w:cstheme="minorBidi"/>
          <w:smallCaps w:val="0"/>
          <w:noProof/>
          <w:sz w:val="24"/>
          <w:szCs w:val="24"/>
        </w:rPr>
      </w:pPr>
      <w:hyperlink w:anchor="_Toc45620944" w:history="1">
        <w:r w:rsidR="00281AB5" w:rsidRPr="00281AB5">
          <w:rPr>
            <w:rStyle w:val="a4"/>
            <w:rFonts w:ascii="仿宋_GB2312" w:eastAsia="仿宋_GB2312" w:hint="eastAsia"/>
            <w:noProof/>
            <w:sz w:val="24"/>
            <w:szCs w:val="24"/>
          </w:rPr>
          <w:t>15.问：提交材料时是否可以上传相关证件、证书、证明和承诺书的照片代替扫描件？</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_Toc45620944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5</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45" w:history="1">
        <w:r w:rsidR="00281AB5" w:rsidRPr="00281AB5">
          <w:rPr>
            <w:rStyle w:val="a4"/>
            <w:rFonts w:ascii="仿宋_GB2312" w:eastAsia="仿宋_GB2312" w:hint="eastAsia"/>
            <w:noProof/>
            <w:sz w:val="24"/>
            <w:szCs w:val="24"/>
          </w:rPr>
          <w:t>16.问：报名时对于电子照片有什么要求？</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_Toc45620945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5</w:t>
        </w:r>
        <w:r w:rsidRPr="00281AB5">
          <w:rPr>
            <w:rFonts w:ascii="仿宋_GB2312" w:eastAsia="仿宋_GB2312" w:hint="eastAsia"/>
            <w:noProof/>
            <w:webHidden/>
            <w:sz w:val="24"/>
            <w:szCs w:val="24"/>
          </w:rPr>
          <w:fldChar w:fldCharType="end"/>
        </w:r>
      </w:hyperlink>
    </w:p>
    <w:p w:rsidR="00281AB5" w:rsidRPr="00281AB5" w:rsidRDefault="00EB6A92" w:rsidP="007F1D43">
      <w:pPr>
        <w:pStyle w:val="20"/>
        <w:tabs>
          <w:tab w:val="right" w:leader="dot" w:pos="8296"/>
        </w:tabs>
        <w:spacing w:line="560" w:lineRule="exact"/>
        <w:ind w:leftChars="100" w:left="1010" w:hangingChars="400" w:hanging="800"/>
        <w:rPr>
          <w:rFonts w:ascii="仿宋_GB2312" w:eastAsia="仿宋_GB2312" w:hAnsiTheme="minorHAnsi" w:cstheme="minorBidi"/>
          <w:smallCaps w:val="0"/>
          <w:noProof/>
          <w:sz w:val="24"/>
          <w:szCs w:val="24"/>
        </w:rPr>
      </w:pPr>
      <w:hyperlink w:anchor="_Toc45620946" w:history="1">
        <w:r w:rsidR="00281AB5" w:rsidRPr="00281AB5">
          <w:rPr>
            <w:rStyle w:val="a4"/>
            <w:rFonts w:ascii="仿宋_GB2312" w:eastAsia="仿宋_GB2312" w:hint="eastAsia"/>
            <w:noProof/>
            <w:sz w:val="24"/>
            <w:szCs w:val="24"/>
          </w:rPr>
          <w:t>17.问：2018年、2019年报名参加考试，但是只通过法律知识或者代理实务部</w:t>
        </w:r>
        <w:r w:rsidR="00281AB5" w:rsidRPr="00281AB5">
          <w:rPr>
            <w:rStyle w:val="a4"/>
            <w:rFonts w:ascii="仿宋_GB2312" w:eastAsia="仿宋_GB2312" w:hint="eastAsia"/>
            <w:noProof/>
            <w:sz w:val="24"/>
            <w:szCs w:val="24"/>
          </w:rPr>
          <w:lastRenderedPageBreak/>
          <w:t>分的报名人员，今年如何进行报名？</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_Toc45620946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6</w:t>
        </w:r>
        <w:r w:rsidRPr="00281AB5">
          <w:rPr>
            <w:rFonts w:ascii="仿宋_GB2312" w:eastAsia="仿宋_GB2312" w:hint="eastAsia"/>
            <w:noProof/>
            <w:webHidden/>
            <w:sz w:val="24"/>
            <w:szCs w:val="24"/>
          </w:rPr>
          <w:fldChar w:fldCharType="end"/>
        </w:r>
      </w:hyperlink>
    </w:p>
    <w:p w:rsidR="00281AB5" w:rsidRPr="00281AB5" w:rsidRDefault="00EB6A92" w:rsidP="002B4A83">
      <w:pPr>
        <w:pStyle w:val="20"/>
        <w:tabs>
          <w:tab w:val="right" w:leader="dot" w:pos="8296"/>
        </w:tabs>
        <w:spacing w:line="560" w:lineRule="exact"/>
        <w:ind w:leftChars="100" w:left="1010" w:hangingChars="400" w:hanging="800"/>
        <w:rPr>
          <w:rFonts w:ascii="仿宋_GB2312" w:eastAsia="仿宋_GB2312" w:hAnsiTheme="minorHAnsi" w:cstheme="minorBidi"/>
          <w:smallCaps w:val="0"/>
          <w:noProof/>
          <w:sz w:val="24"/>
          <w:szCs w:val="24"/>
        </w:rPr>
      </w:pPr>
      <w:hyperlink w:anchor="_Toc45620947" w:history="1">
        <w:r w:rsidR="00281AB5" w:rsidRPr="00281AB5">
          <w:rPr>
            <w:rStyle w:val="a4"/>
            <w:rFonts w:ascii="仿宋_GB2312" w:eastAsia="仿宋_GB2312" w:hint="eastAsia"/>
            <w:noProof/>
            <w:sz w:val="24"/>
            <w:szCs w:val="24"/>
          </w:rPr>
          <w:t>18.问：2009至2017年只通过法律知识或者代理实务部分的报名人员，已通过的科目成绩今年是否依然有效？</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_Toc45620947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6</w:t>
        </w:r>
        <w:r w:rsidRPr="00281AB5">
          <w:rPr>
            <w:rFonts w:ascii="仿宋_GB2312" w:eastAsia="仿宋_GB2312" w:hint="eastAsia"/>
            <w:noProof/>
            <w:webHidden/>
            <w:sz w:val="24"/>
            <w:szCs w:val="24"/>
          </w:rPr>
          <w:fldChar w:fldCharType="end"/>
        </w:r>
      </w:hyperlink>
    </w:p>
    <w:p w:rsidR="00281AB5" w:rsidRPr="00281AB5" w:rsidRDefault="00EB6A92" w:rsidP="002B4A83">
      <w:pPr>
        <w:pStyle w:val="20"/>
        <w:tabs>
          <w:tab w:val="right" w:leader="dot" w:pos="8296"/>
        </w:tabs>
        <w:spacing w:line="560" w:lineRule="exact"/>
        <w:ind w:leftChars="100" w:left="1010" w:hangingChars="400" w:hanging="800"/>
        <w:rPr>
          <w:rFonts w:ascii="仿宋_GB2312" w:eastAsia="仿宋_GB2312" w:hAnsiTheme="minorHAnsi" w:cstheme="minorBidi"/>
          <w:smallCaps w:val="0"/>
          <w:noProof/>
          <w:sz w:val="24"/>
          <w:szCs w:val="24"/>
        </w:rPr>
      </w:pPr>
      <w:hyperlink w:anchor="_Toc45620948" w:history="1">
        <w:r w:rsidR="00281AB5" w:rsidRPr="00281AB5">
          <w:rPr>
            <w:rStyle w:val="a4"/>
            <w:rFonts w:ascii="仿宋_GB2312" w:eastAsia="仿宋_GB2312" w:hint="eastAsia"/>
            <w:noProof/>
            <w:sz w:val="24"/>
            <w:szCs w:val="24"/>
          </w:rPr>
          <w:t>19.问：2018年或2019年在某一考点报名并且通过部分科目的报名人员，今年是否必须在同一考点进行报名？选择其他考点是否会影响专利代理师资格证书的获得？</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_Toc45620948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6</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49" w:history="1">
        <w:r w:rsidR="00281AB5" w:rsidRPr="00281AB5">
          <w:rPr>
            <w:rStyle w:val="a4"/>
            <w:rFonts w:ascii="仿宋_GB2312" w:eastAsia="仿宋_GB2312" w:hint="eastAsia"/>
            <w:noProof/>
            <w:sz w:val="24"/>
            <w:szCs w:val="24"/>
          </w:rPr>
          <w:t>20.问：报名时选择的考点与报名表格中相关地址所属省（市）有何关系？</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_Toc45620949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7</w:t>
        </w:r>
        <w:r w:rsidRPr="00281AB5">
          <w:rPr>
            <w:rFonts w:ascii="仿宋_GB2312" w:eastAsia="仿宋_GB2312" w:hint="eastAsia"/>
            <w:noProof/>
            <w:webHidden/>
            <w:sz w:val="24"/>
            <w:szCs w:val="24"/>
          </w:rPr>
          <w:fldChar w:fldCharType="end"/>
        </w:r>
      </w:hyperlink>
    </w:p>
    <w:p w:rsidR="00281AB5" w:rsidRPr="00281AB5" w:rsidRDefault="00EB6A92" w:rsidP="002B4A83">
      <w:pPr>
        <w:pStyle w:val="20"/>
        <w:tabs>
          <w:tab w:val="right" w:leader="dot" w:pos="8296"/>
        </w:tabs>
        <w:spacing w:line="560" w:lineRule="exact"/>
        <w:ind w:leftChars="100" w:left="1110" w:hangingChars="450" w:hanging="900"/>
        <w:rPr>
          <w:rFonts w:ascii="仿宋_GB2312" w:eastAsia="仿宋_GB2312" w:hAnsiTheme="minorHAnsi" w:cstheme="minorBidi"/>
          <w:smallCaps w:val="0"/>
          <w:noProof/>
          <w:sz w:val="24"/>
          <w:szCs w:val="24"/>
        </w:rPr>
      </w:pPr>
      <w:hyperlink w:anchor="_Toc45620950" w:history="1">
        <w:r w:rsidR="00281AB5" w:rsidRPr="00281AB5">
          <w:rPr>
            <w:rStyle w:val="a4"/>
            <w:rFonts w:ascii="仿宋_GB2312" w:eastAsia="仿宋_GB2312" w:hint="eastAsia"/>
            <w:noProof/>
            <w:sz w:val="24"/>
            <w:szCs w:val="24"/>
          </w:rPr>
          <w:t>21.问：今年报名时使用的身份证件与2009至2019年报名时使用的证件不同应当如何处理？</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_Toc45620950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7</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51" w:history="1">
        <w:r w:rsidR="00281AB5" w:rsidRPr="00281AB5">
          <w:rPr>
            <w:rStyle w:val="a4"/>
            <w:rFonts w:ascii="仿宋_GB2312" w:eastAsia="仿宋_GB2312" w:hint="eastAsia"/>
            <w:noProof/>
            <w:sz w:val="24"/>
            <w:szCs w:val="24"/>
          </w:rPr>
          <w:t>22.问：今年报名时姓名等发生变更应当如何处理？</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_Toc45620951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7</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52" w:history="1">
        <w:r w:rsidR="00281AB5" w:rsidRPr="00281AB5">
          <w:rPr>
            <w:rStyle w:val="a4"/>
            <w:rFonts w:ascii="仿宋_GB2312" w:eastAsia="仿宋_GB2312" w:hint="eastAsia"/>
            <w:noProof/>
            <w:sz w:val="24"/>
            <w:szCs w:val="24"/>
          </w:rPr>
          <w:t>23.问：已经注册的报名人员忘记注册密码了，如何找回？</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_Toc45620952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8</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53" w:history="1">
        <w:r w:rsidR="00281AB5" w:rsidRPr="00281AB5">
          <w:rPr>
            <w:rStyle w:val="a4"/>
            <w:rFonts w:ascii="仿宋_GB2312" w:eastAsia="仿宋_GB2312" w:hint="eastAsia"/>
            <w:noProof/>
            <w:sz w:val="24"/>
            <w:szCs w:val="24"/>
          </w:rPr>
          <w:t>24.问：报名时身份证件丢失、失效应当如何处理？</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_Toc45620953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8</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54" w:history="1">
        <w:r w:rsidR="00281AB5" w:rsidRPr="00281AB5">
          <w:rPr>
            <w:rStyle w:val="a4"/>
            <w:rFonts w:ascii="仿宋_GB2312" w:eastAsia="仿宋_GB2312" w:hint="eastAsia"/>
            <w:noProof/>
            <w:sz w:val="24"/>
            <w:szCs w:val="24"/>
          </w:rPr>
          <w:t>25.问：报名时无法提供学历证书应当如何处理？</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_Toc45620954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8</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55" w:history="1">
        <w:r w:rsidR="00281AB5" w:rsidRPr="00281AB5">
          <w:rPr>
            <w:rStyle w:val="a4"/>
            <w:rFonts w:ascii="仿宋_GB2312" w:eastAsia="仿宋_GB2312" w:hint="eastAsia"/>
            <w:noProof/>
            <w:sz w:val="24"/>
            <w:szCs w:val="24"/>
          </w:rPr>
          <w:t>26.问：今年是否进行现场查验？报名的资格审核如何进行？</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_Toc45620955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8</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56" w:history="1">
        <w:r w:rsidR="00281AB5" w:rsidRPr="00281AB5">
          <w:rPr>
            <w:rStyle w:val="a4"/>
            <w:rFonts w:ascii="仿宋_GB2312" w:eastAsia="仿宋_GB2312" w:hint="eastAsia"/>
            <w:noProof/>
            <w:sz w:val="24"/>
            <w:szCs w:val="24"/>
          </w:rPr>
          <w:t>27.问：报名时如何缴纳报名费？怎样才算报名成功？</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_Toc45620956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9</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57" w:history="1">
        <w:r w:rsidR="00281AB5" w:rsidRPr="00281AB5">
          <w:rPr>
            <w:rStyle w:val="a4"/>
            <w:rFonts w:ascii="仿宋_GB2312" w:eastAsia="仿宋_GB2312" w:hint="eastAsia"/>
            <w:noProof/>
            <w:sz w:val="24"/>
            <w:szCs w:val="24"/>
          </w:rPr>
          <w:t>28.问：今年如何获取准考证？</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_Toc45620957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9</w:t>
        </w:r>
        <w:r w:rsidRPr="00281AB5">
          <w:rPr>
            <w:rFonts w:ascii="仿宋_GB2312" w:eastAsia="仿宋_GB2312" w:hint="eastAsia"/>
            <w:noProof/>
            <w:webHidden/>
            <w:sz w:val="24"/>
            <w:szCs w:val="24"/>
          </w:rPr>
          <w:fldChar w:fldCharType="end"/>
        </w:r>
      </w:hyperlink>
    </w:p>
    <w:p w:rsidR="00281AB5" w:rsidRPr="00765B5D" w:rsidRDefault="00EB6A92" w:rsidP="00281AB5">
      <w:pPr>
        <w:pStyle w:val="10"/>
        <w:tabs>
          <w:tab w:val="right" w:leader="dot" w:pos="8296"/>
        </w:tabs>
        <w:spacing w:line="560" w:lineRule="exact"/>
        <w:rPr>
          <w:rStyle w:val="a4"/>
          <w:rFonts w:ascii="仿宋_GB2312" w:eastAsia="仿宋_GB2312" w:hAnsi="仿宋"/>
          <w:bCs w:val="0"/>
          <w:noProof/>
          <w:sz w:val="24"/>
          <w:szCs w:val="24"/>
        </w:rPr>
      </w:pPr>
      <w:hyperlink w:anchor="_Toc45620958" w:history="1">
        <w:r w:rsidR="00281AB5" w:rsidRPr="00281AB5">
          <w:rPr>
            <w:rStyle w:val="a4"/>
            <w:rFonts w:ascii="仿宋_GB2312" w:eastAsia="仿宋_GB2312" w:hAnsi="仿宋" w:hint="eastAsia"/>
            <w:bCs w:val="0"/>
            <w:noProof/>
            <w:sz w:val="24"/>
            <w:szCs w:val="24"/>
          </w:rPr>
          <w:t>三、考  试</w:t>
        </w:r>
        <w:r w:rsidR="00281AB5" w:rsidRPr="00765B5D">
          <w:rPr>
            <w:rStyle w:val="a4"/>
            <w:rFonts w:ascii="仿宋_GB2312" w:eastAsia="仿宋_GB2312" w:hAnsi="仿宋"/>
            <w:bCs w:val="0"/>
            <w:noProof/>
            <w:webHidden/>
            <w:sz w:val="24"/>
            <w:szCs w:val="24"/>
          </w:rPr>
          <w:tab/>
        </w:r>
        <w:r w:rsidRPr="00765B5D">
          <w:rPr>
            <w:rStyle w:val="a4"/>
            <w:rFonts w:ascii="仿宋_GB2312" w:eastAsia="仿宋_GB2312" w:hAnsi="仿宋"/>
            <w:bCs w:val="0"/>
            <w:noProof/>
            <w:webHidden/>
            <w:sz w:val="24"/>
            <w:szCs w:val="24"/>
          </w:rPr>
          <w:fldChar w:fldCharType="begin"/>
        </w:r>
        <w:r w:rsidR="00281AB5" w:rsidRPr="00765B5D">
          <w:rPr>
            <w:rStyle w:val="a4"/>
            <w:rFonts w:ascii="仿宋_GB2312" w:eastAsia="仿宋_GB2312" w:hAnsi="仿宋"/>
            <w:bCs w:val="0"/>
            <w:noProof/>
            <w:webHidden/>
            <w:sz w:val="24"/>
            <w:szCs w:val="24"/>
          </w:rPr>
          <w:instrText xml:space="preserve"> PAGEREF _Toc45620958 \h </w:instrText>
        </w:r>
        <w:r w:rsidRPr="00765B5D">
          <w:rPr>
            <w:rStyle w:val="a4"/>
            <w:rFonts w:ascii="仿宋_GB2312" w:eastAsia="仿宋_GB2312" w:hAnsi="仿宋"/>
            <w:bCs w:val="0"/>
            <w:noProof/>
            <w:webHidden/>
            <w:sz w:val="24"/>
            <w:szCs w:val="24"/>
          </w:rPr>
        </w:r>
        <w:r w:rsidRPr="00765B5D">
          <w:rPr>
            <w:rStyle w:val="a4"/>
            <w:rFonts w:ascii="仿宋_GB2312" w:eastAsia="仿宋_GB2312" w:hAnsi="仿宋"/>
            <w:bCs w:val="0"/>
            <w:noProof/>
            <w:webHidden/>
            <w:sz w:val="24"/>
            <w:szCs w:val="24"/>
          </w:rPr>
          <w:fldChar w:fldCharType="separate"/>
        </w:r>
        <w:r w:rsidR="00281AB5" w:rsidRPr="00765B5D">
          <w:rPr>
            <w:rStyle w:val="a4"/>
            <w:rFonts w:ascii="仿宋_GB2312" w:eastAsia="仿宋_GB2312" w:hAnsi="仿宋"/>
            <w:bCs w:val="0"/>
            <w:noProof/>
            <w:webHidden/>
            <w:sz w:val="24"/>
            <w:szCs w:val="24"/>
          </w:rPr>
          <w:t>10</w:t>
        </w:r>
        <w:r w:rsidRPr="00765B5D">
          <w:rPr>
            <w:rStyle w:val="a4"/>
            <w:rFonts w:ascii="仿宋_GB2312" w:eastAsia="仿宋_GB2312" w:hAnsi="仿宋"/>
            <w:bCs w:val="0"/>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59" w:history="1">
        <w:r w:rsidR="00281AB5" w:rsidRPr="00281AB5">
          <w:rPr>
            <w:rStyle w:val="a4"/>
            <w:rFonts w:ascii="仿宋_GB2312" w:eastAsia="仿宋_GB2312" w:hint="eastAsia"/>
            <w:noProof/>
            <w:sz w:val="24"/>
            <w:szCs w:val="24"/>
          </w:rPr>
          <w:t>29.问：今年专利代理师资格考试何时举行？</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_Toc45620959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10</w:t>
        </w:r>
        <w:r w:rsidRPr="00281AB5">
          <w:rPr>
            <w:rFonts w:ascii="仿宋_GB2312" w:eastAsia="仿宋_GB2312" w:hint="eastAsia"/>
            <w:noProof/>
            <w:webHidden/>
            <w:sz w:val="24"/>
            <w:szCs w:val="24"/>
          </w:rPr>
          <w:fldChar w:fldCharType="end"/>
        </w:r>
      </w:hyperlink>
    </w:p>
    <w:p w:rsidR="00281AB5" w:rsidRPr="00281AB5" w:rsidRDefault="00EB6A92" w:rsidP="002B4A83">
      <w:pPr>
        <w:pStyle w:val="20"/>
        <w:tabs>
          <w:tab w:val="right" w:leader="dot" w:pos="8296"/>
        </w:tabs>
        <w:spacing w:line="560" w:lineRule="exact"/>
        <w:ind w:leftChars="100" w:left="1110" w:hangingChars="450" w:hanging="900"/>
        <w:rPr>
          <w:rFonts w:ascii="仿宋_GB2312" w:eastAsia="仿宋_GB2312" w:hAnsiTheme="minorHAnsi" w:cstheme="minorBidi"/>
          <w:smallCaps w:val="0"/>
          <w:noProof/>
          <w:sz w:val="24"/>
          <w:szCs w:val="24"/>
        </w:rPr>
      </w:pPr>
      <w:hyperlink w:anchor="_Toc45620960" w:history="1">
        <w:r w:rsidR="00281AB5" w:rsidRPr="00281AB5">
          <w:rPr>
            <w:rStyle w:val="a4"/>
            <w:rFonts w:ascii="仿宋_GB2312" w:eastAsia="仿宋_GB2312" w:hint="eastAsia"/>
            <w:noProof/>
            <w:sz w:val="24"/>
            <w:szCs w:val="24"/>
          </w:rPr>
          <w:t>30.问：专利代理师资格考试包括哪些考试科目？具体考试时间是如何安排的？</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_Toc45620960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10</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61" w:history="1">
        <w:r w:rsidR="00281AB5" w:rsidRPr="00281AB5">
          <w:rPr>
            <w:rStyle w:val="a4"/>
            <w:rFonts w:ascii="仿宋_GB2312" w:eastAsia="仿宋_GB2312" w:hint="eastAsia"/>
            <w:noProof/>
            <w:sz w:val="24"/>
            <w:szCs w:val="24"/>
          </w:rPr>
          <w:t>31.问：今年采用何种考试方式？</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_Toc45620961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10</w:t>
        </w:r>
        <w:r w:rsidRPr="00281AB5">
          <w:rPr>
            <w:rFonts w:ascii="仿宋_GB2312" w:eastAsia="仿宋_GB2312" w:hint="eastAsia"/>
            <w:noProof/>
            <w:webHidden/>
            <w:sz w:val="24"/>
            <w:szCs w:val="24"/>
          </w:rPr>
          <w:fldChar w:fldCharType="end"/>
        </w:r>
      </w:hyperlink>
    </w:p>
    <w:p w:rsidR="00281AB5" w:rsidRPr="00281AB5" w:rsidRDefault="00EB6A92" w:rsidP="002B4A83">
      <w:pPr>
        <w:pStyle w:val="20"/>
        <w:tabs>
          <w:tab w:val="right" w:leader="dot" w:pos="8296"/>
        </w:tabs>
        <w:spacing w:line="560" w:lineRule="exact"/>
        <w:ind w:leftChars="100" w:left="1110" w:hangingChars="450" w:hanging="900"/>
        <w:rPr>
          <w:rFonts w:ascii="仿宋_GB2312" w:eastAsia="仿宋_GB2312" w:hAnsiTheme="minorHAnsi" w:cstheme="minorBidi"/>
          <w:smallCaps w:val="0"/>
          <w:noProof/>
          <w:sz w:val="24"/>
          <w:szCs w:val="24"/>
        </w:rPr>
      </w:pPr>
      <w:hyperlink w:anchor="_Toc45620962" w:history="1">
        <w:r w:rsidR="00281AB5" w:rsidRPr="00281AB5">
          <w:rPr>
            <w:rStyle w:val="a4"/>
            <w:rFonts w:ascii="仿宋_GB2312" w:eastAsia="仿宋_GB2312" w:hint="eastAsia"/>
            <w:noProof/>
            <w:sz w:val="24"/>
            <w:szCs w:val="24"/>
          </w:rPr>
          <w:t>32.问：专利代理实务科目机考界面的试题能否支持复制粘贴？支持何种输入法？是否支持繁体汉字录入？</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_Toc45620962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10</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63" w:history="1">
        <w:r w:rsidR="00281AB5" w:rsidRPr="00281AB5">
          <w:rPr>
            <w:rStyle w:val="a4"/>
            <w:rFonts w:ascii="仿宋_GB2312" w:eastAsia="仿宋_GB2312" w:hint="eastAsia"/>
            <w:noProof/>
            <w:sz w:val="24"/>
            <w:szCs w:val="24"/>
          </w:rPr>
          <w:t>33.问：参加专利代理师资格考试需要携带哪些证件？</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_Toc45620963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11</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64" w:history="1">
        <w:r w:rsidR="00281AB5" w:rsidRPr="00281AB5">
          <w:rPr>
            <w:rStyle w:val="a4"/>
            <w:rFonts w:ascii="仿宋_GB2312" w:eastAsia="仿宋_GB2312" w:hint="eastAsia"/>
            <w:noProof/>
            <w:sz w:val="24"/>
            <w:szCs w:val="24"/>
          </w:rPr>
          <w:t>34.问：如果身份证件丢失、失效，如何参加考试？</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_Toc45620964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11</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65" w:history="1">
        <w:r w:rsidR="00281AB5" w:rsidRPr="00281AB5">
          <w:rPr>
            <w:rStyle w:val="a4"/>
            <w:rFonts w:ascii="仿宋_GB2312" w:eastAsia="仿宋_GB2312" w:hint="eastAsia"/>
            <w:noProof/>
            <w:sz w:val="24"/>
            <w:szCs w:val="24"/>
          </w:rPr>
          <w:t>35.问：如果准考证丢失，如何参加考试？</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_Toc45620965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11</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66" w:history="1">
        <w:r w:rsidR="00281AB5" w:rsidRPr="00281AB5">
          <w:rPr>
            <w:rStyle w:val="a4"/>
            <w:rFonts w:ascii="仿宋_GB2312" w:eastAsia="仿宋_GB2312" w:hint="eastAsia"/>
            <w:noProof/>
            <w:sz w:val="24"/>
            <w:szCs w:val="24"/>
          </w:rPr>
          <w:t>36.问：如何确定合格分数线？</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_Toc45620966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11</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67" w:history="1">
        <w:r w:rsidR="00281AB5" w:rsidRPr="00281AB5">
          <w:rPr>
            <w:rStyle w:val="a4"/>
            <w:rFonts w:ascii="仿宋_GB2312" w:eastAsia="仿宋_GB2312" w:hint="eastAsia"/>
            <w:noProof/>
            <w:sz w:val="24"/>
            <w:szCs w:val="24"/>
          </w:rPr>
          <w:t>37.问：专利代理师资格考试的合格成绩如何记录？有效期如何计算？</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_Toc45620967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12</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68" w:history="1">
        <w:r w:rsidR="00281AB5" w:rsidRPr="00281AB5">
          <w:rPr>
            <w:rStyle w:val="a4"/>
            <w:rFonts w:ascii="仿宋_GB2312" w:eastAsia="仿宋_GB2312" w:hint="eastAsia"/>
            <w:noProof/>
            <w:sz w:val="24"/>
            <w:szCs w:val="24"/>
          </w:rPr>
          <w:t>38.问：专利代理师资格考试合格人员资格证书如何发放?</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_Toc45620968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12</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69" w:history="1">
        <w:r w:rsidR="00281AB5" w:rsidRPr="00281AB5">
          <w:rPr>
            <w:rStyle w:val="a4"/>
            <w:rFonts w:ascii="仿宋_GB2312" w:eastAsia="仿宋_GB2312" w:hint="eastAsia"/>
            <w:noProof/>
            <w:sz w:val="24"/>
            <w:szCs w:val="24"/>
          </w:rPr>
          <w:t>39.问：报名人员如何查询考试成绩？</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_Toc45620969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12</w:t>
        </w:r>
        <w:r w:rsidRPr="00281AB5">
          <w:rPr>
            <w:rFonts w:ascii="仿宋_GB2312" w:eastAsia="仿宋_GB2312" w:hint="eastAsia"/>
            <w:noProof/>
            <w:webHidden/>
            <w:sz w:val="24"/>
            <w:szCs w:val="24"/>
          </w:rPr>
          <w:fldChar w:fldCharType="end"/>
        </w:r>
      </w:hyperlink>
    </w:p>
    <w:p w:rsidR="00281AB5" w:rsidRPr="00765B5D" w:rsidRDefault="00EB6A92" w:rsidP="00281AB5">
      <w:pPr>
        <w:pStyle w:val="10"/>
        <w:tabs>
          <w:tab w:val="right" w:leader="dot" w:pos="8296"/>
        </w:tabs>
        <w:spacing w:line="560" w:lineRule="exact"/>
        <w:rPr>
          <w:rStyle w:val="a4"/>
          <w:rFonts w:ascii="仿宋_GB2312" w:eastAsia="仿宋_GB2312" w:hAnsi="仿宋"/>
          <w:bCs w:val="0"/>
          <w:noProof/>
          <w:sz w:val="24"/>
          <w:szCs w:val="24"/>
        </w:rPr>
      </w:pPr>
      <w:hyperlink w:anchor="_Toc45620970" w:history="1">
        <w:r w:rsidR="00281AB5" w:rsidRPr="00281AB5">
          <w:rPr>
            <w:rStyle w:val="a4"/>
            <w:rFonts w:ascii="仿宋_GB2312" w:eastAsia="仿宋_GB2312" w:hAnsi="仿宋" w:hint="eastAsia"/>
            <w:bCs w:val="0"/>
            <w:noProof/>
            <w:sz w:val="24"/>
            <w:szCs w:val="24"/>
          </w:rPr>
          <w:t>四、港澳台地区人员报名和考试</w:t>
        </w:r>
        <w:r w:rsidR="00281AB5" w:rsidRPr="00765B5D">
          <w:rPr>
            <w:rStyle w:val="a4"/>
            <w:rFonts w:ascii="仿宋_GB2312" w:eastAsia="仿宋_GB2312" w:hAnsi="仿宋"/>
            <w:bCs w:val="0"/>
            <w:noProof/>
            <w:webHidden/>
            <w:sz w:val="24"/>
            <w:szCs w:val="24"/>
          </w:rPr>
          <w:tab/>
        </w:r>
        <w:r w:rsidRPr="00765B5D">
          <w:rPr>
            <w:rStyle w:val="a4"/>
            <w:rFonts w:ascii="仿宋_GB2312" w:eastAsia="仿宋_GB2312" w:hAnsi="仿宋"/>
            <w:bCs w:val="0"/>
            <w:noProof/>
            <w:webHidden/>
            <w:sz w:val="24"/>
            <w:szCs w:val="24"/>
          </w:rPr>
          <w:fldChar w:fldCharType="begin"/>
        </w:r>
        <w:r w:rsidR="00281AB5" w:rsidRPr="00765B5D">
          <w:rPr>
            <w:rStyle w:val="a4"/>
            <w:rFonts w:ascii="仿宋_GB2312" w:eastAsia="仿宋_GB2312" w:hAnsi="仿宋"/>
            <w:bCs w:val="0"/>
            <w:noProof/>
            <w:webHidden/>
            <w:sz w:val="24"/>
            <w:szCs w:val="24"/>
          </w:rPr>
          <w:instrText xml:space="preserve"> PAGEREF _Toc45620970 \h </w:instrText>
        </w:r>
        <w:r w:rsidRPr="00765B5D">
          <w:rPr>
            <w:rStyle w:val="a4"/>
            <w:rFonts w:ascii="仿宋_GB2312" w:eastAsia="仿宋_GB2312" w:hAnsi="仿宋"/>
            <w:bCs w:val="0"/>
            <w:noProof/>
            <w:webHidden/>
            <w:sz w:val="24"/>
            <w:szCs w:val="24"/>
          </w:rPr>
        </w:r>
        <w:r w:rsidRPr="00765B5D">
          <w:rPr>
            <w:rStyle w:val="a4"/>
            <w:rFonts w:ascii="仿宋_GB2312" w:eastAsia="仿宋_GB2312" w:hAnsi="仿宋"/>
            <w:bCs w:val="0"/>
            <w:noProof/>
            <w:webHidden/>
            <w:sz w:val="24"/>
            <w:szCs w:val="24"/>
          </w:rPr>
          <w:fldChar w:fldCharType="separate"/>
        </w:r>
        <w:r w:rsidR="00281AB5" w:rsidRPr="00765B5D">
          <w:rPr>
            <w:rStyle w:val="a4"/>
            <w:rFonts w:ascii="仿宋_GB2312" w:eastAsia="仿宋_GB2312" w:hAnsi="仿宋"/>
            <w:bCs w:val="0"/>
            <w:noProof/>
            <w:webHidden/>
            <w:sz w:val="24"/>
            <w:szCs w:val="24"/>
          </w:rPr>
          <w:t>13</w:t>
        </w:r>
        <w:r w:rsidRPr="00765B5D">
          <w:rPr>
            <w:rStyle w:val="a4"/>
            <w:rFonts w:ascii="仿宋_GB2312" w:eastAsia="仿宋_GB2312" w:hAnsi="仿宋"/>
            <w:bCs w:val="0"/>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71" w:history="1">
        <w:r w:rsidR="00281AB5" w:rsidRPr="00281AB5">
          <w:rPr>
            <w:rStyle w:val="a4"/>
            <w:rFonts w:ascii="仿宋_GB2312" w:eastAsia="仿宋_GB2312" w:hint="eastAsia"/>
            <w:noProof/>
            <w:sz w:val="24"/>
            <w:szCs w:val="24"/>
          </w:rPr>
          <w:t>40.问：港澳台地区人员的报名条件是什么？采用何种报名方式？</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_Toc45620971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13</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72" w:history="1">
        <w:r w:rsidR="00281AB5" w:rsidRPr="00281AB5">
          <w:rPr>
            <w:rStyle w:val="a4"/>
            <w:rFonts w:ascii="仿宋_GB2312" w:eastAsia="仿宋_GB2312" w:hint="eastAsia"/>
            <w:noProof/>
            <w:sz w:val="24"/>
            <w:szCs w:val="24"/>
          </w:rPr>
          <w:t>41.问：港澳台地区人员可以选择在哪几个考点报考？</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_Toc45620972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13</w:t>
        </w:r>
        <w:r w:rsidRPr="00281AB5">
          <w:rPr>
            <w:rFonts w:ascii="仿宋_GB2312" w:eastAsia="仿宋_GB2312" w:hint="eastAsia"/>
            <w:noProof/>
            <w:webHidden/>
            <w:sz w:val="24"/>
            <w:szCs w:val="24"/>
          </w:rPr>
          <w:fldChar w:fldCharType="end"/>
        </w:r>
      </w:hyperlink>
    </w:p>
    <w:p w:rsidR="00281AB5" w:rsidRPr="00281AB5" w:rsidRDefault="00EB6A92" w:rsidP="002B4A83">
      <w:pPr>
        <w:pStyle w:val="20"/>
        <w:tabs>
          <w:tab w:val="right" w:leader="dot" w:pos="8296"/>
        </w:tabs>
        <w:spacing w:line="560" w:lineRule="exact"/>
        <w:ind w:leftChars="100" w:left="1110" w:hangingChars="450" w:hanging="900"/>
        <w:rPr>
          <w:rFonts w:ascii="仿宋_GB2312" w:eastAsia="仿宋_GB2312" w:hAnsiTheme="minorHAnsi" w:cstheme="minorBidi"/>
          <w:smallCaps w:val="0"/>
          <w:noProof/>
          <w:sz w:val="24"/>
          <w:szCs w:val="24"/>
        </w:rPr>
      </w:pPr>
      <w:hyperlink w:anchor="_Toc45620973" w:history="1">
        <w:r w:rsidR="00281AB5" w:rsidRPr="00281AB5">
          <w:rPr>
            <w:rStyle w:val="a4"/>
            <w:rFonts w:ascii="仿宋_GB2312" w:eastAsia="仿宋_GB2312" w:hint="eastAsia"/>
            <w:noProof/>
            <w:sz w:val="24"/>
            <w:szCs w:val="24"/>
          </w:rPr>
          <w:t>42.问：持港澳台地区或者国外高等学校学历或者学位证书报名，如何进行认证？</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_Toc45620973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13</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74" w:history="1">
        <w:r w:rsidR="00281AB5" w:rsidRPr="00281AB5">
          <w:rPr>
            <w:rStyle w:val="a4"/>
            <w:rFonts w:ascii="仿宋_GB2312" w:eastAsia="仿宋_GB2312" w:hint="eastAsia"/>
            <w:noProof/>
            <w:sz w:val="24"/>
            <w:szCs w:val="24"/>
          </w:rPr>
          <w:t>43.问：港澳台地区考生可以使用繁体汉字答题吗？</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_Toc45620974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14</w:t>
        </w:r>
        <w:r w:rsidRPr="00281AB5">
          <w:rPr>
            <w:rFonts w:ascii="仿宋_GB2312" w:eastAsia="仿宋_GB2312" w:hint="eastAsia"/>
            <w:noProof/>
            <w:webHidden/>
            <w:sz w:val="24"/>
            <w:szCs w:val="24"/>
          </w:rPr>
          <w:fldChar w:fldCharType="end"/>
        </w:r>
      </w:hyperlink>
    </w:p>
    <w:p w:rsidR="00281AB5" w:rsidRPr="00765B5D" w:rsidRDefault="00EB6A92" w:rsidP="00281AB5">
      <w:pPr>
        <w:pStyle w:val="10"/>
        <w:tabs>
          <w:tab w:val="right" w:leader="dot" w:pos="8296"/>
        </w:tabs>
        <w:spacing w:line="560" w:lineRule="exact"/>
        <w:rPr>
          <w:rStyle w:val="a4"/>
          <w:rFonts w:ascii="仿宋_GB2312" w:eastAsia="仿宋_GB2312" w:hAnsi="仿宋"/>
          <w:bCs w:val="0"/>
          <w:noProof/>
          <w:sz w:val="24"/>
          <w:szCs w:val="24"/>
        </w:rPr>
      </w:pPr>
      <w:hyperlink w:anchor="_Toc45620975" w:history="1">
        <w:r w:rsidR="00281AB5" w:rsidRPr="00281AB5">
          <w:rPr>
            <w:rStyle w:val="a4"/>
            <w:rFonts w:ascii="仿宋_GB2312" w:eastAsia="仿宋_GB2312" w:hAnsi="仿宋" w:hint="eastAsia"/>
            <w:bCs w:val="0"/>
            <w:noProof/>
            <w:sz w:val="24"/>
            <w:szCs w:val="24"/>
          </w:rPr>
          <w:t>五、专利代理师资格授予</w:t>
        </w:r>
        <w:r w:rsidR="00281AB5" w:rsidRPr="00765B5D">
          <w:rPr>
            <w:rStyle w:val="a4"/>
            <w:rFonts w:ascii="仿宋_GB2312" w:eastAsia="仿宋_GB2312" w:hAnsi="仿宋"/>
            <w:bCs w:val="0"/>
            <w:noProof/>
            <w:webHidden/>
            <w:sz w:val="24"/>
            <w:szCs w:val="24"/>
          </w:rPr>
          <w:tab/>
        </w:r>
        <w:r w:rsidRPr="00765B5D">
          <w:rPr>
            <w:rStyle w:val="a4"/>
            <w:rFonts w:ascii="仿宋_GB2312" w:eastAsia="仿宋_GB2312" w:hAnsi="仿宋"/>
            <w:bCs w:val="0"/>
            <w:noProof/>
            <w:webHidden/>
            <w:sz w:val="24"/>
            <w:szCs w:val="24"/>
          </w:rPr>
          <w:fldChar w:fldCharType="begin"/>
        </w:r>
        <w:r w:rsidR="00281AB5" w:rsidRPr="00765B5D">
          <w:rPr>
            <w:rStyle w:val="a4"/>
            <w:rFonts w:ascii="仿宋_GB2312" w:eastAsia="仿宋_GB2312" w:hAnsi="仿宋"/>
            <w:bCs w:val="0"/>
            <w:noProof/>
            <w:webHidden/>
            <w:sz w:val="24"/>
            <w:szCs w:val="24"/>
          </w:rPr>
          <w:instrText xml:space="preserve"> PAGEREF _Toc45620975 \h </w:instrText>
        </w:r>
        <w:r w:rsidRPr="00765B5D">
          <w:rPr>
            <w:rStyle w:val="a4"/>
            <w:rFonts w:ascii="仿宋_GB2312" w:eastAsia="仿宋_GB2312" w:hAnsi="仿宋"/>
            <w:bCs w:val="0"/>
            <w:noProof/>
            <w:webHidden/>
            <w:sz w:val="24"/>
            <w:szCs w:val="24"/>
          </w:rPr>
        </w:r>
        <w:r w:rsidRPr="00765B5D">
          <w:rPr>
            <w:rStyle w:val="a4"/>
            <w:rFonts w:ascii="仿宋_GB2312" w:eastAsia="仿宋_GB2312" w:hAnsi="仿宋"/>
            <w:bCs w:val="0"/>
            <w:noProof/>
            <w:webHidden/>
            <w:sz w:val="24"/>
            <w:szCs w:val="24"/>
          </w:rPr>
          <w:fldChar w:fldCharType="separate"/>
        </w:r>
        <w:r w:rsidR="00281AB5" w:rsidRPr="00765B5D">
          <w:rPr>
            <w:rStyle w:val="a4"/>
            <w:rFonts w:ascii="仿宋_GB2312" w:eastAsia="仿宋_GB2312" w:hAnsi="仿宋"/>
            <w:bCs w:val="0"/>
            <w:noProof/>
            <w:webHidden/>
            <w:sz w:val="24"/>
            <w:szCs w:val="24"/>
          </w:rPr>
          <w:t>15</w:t>
        </w:r>
        <w:r w:rsidRPr="00765B5D">
          <w:rPr>
            <w:rStyle w:val="a4"/>
            <w:rFonts w:ascii="仿宋_GB2312" w:eastAsia="仿宋_GB2312" w:hAnsi="仿宋"/>
            <w:bCs w:val="0"/>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76" w:history="1">
        <w:r w:rsidR="00281AB5" w:rsidRPr="00281AB5">
          <w:rPr>
            <w:rStyle w:val="a4"/>
            <w:rFonts w:ascii="仿宋_GB2312" w:eastAsia="仿宋_GB2312" w:hint="eastAsia"/>
            <w:noProof/>
            <w:sz w:val="24"/>
            <w:szCs w:val="24"/>
          </w:rPr>
          <w:t>44.问：考试合格后，如何申请专利代理师资格？</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_Toc45620976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15</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77" w:history="1">
        <w:r w:rsidR="00281AB5" w:rsidRPr="00281AB5">
          <w:rPr>
            <w:rStyle w:val="a4"/>
            <w:rFonts w:ascii="仿宋_GB2312" w:eastAsia="仿宋_GB2312" w:hint="eastAsia"/>
            <w:noProof/>
            <w:sz w:val="24"/>
            <w:szCs w:val="24"/>
          </w:rPr>
          <w:t>45.问：如何进行资格核查？</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_Toc45620977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15</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78" w:history="1">
        <w:r w:rsidR="00281AB5" w:rsidRPr="00281AB5">
          <w:rPr>
            <w:rStyle w:val="a4"/>
            <w:rFonts w:ascii="仿宋_GB2312" w:eastAsia="仿宋_GB2312" w:hint="eastAsia"/>
            <w:noProof/>
            <w:sz w:val="24"/>
            <w:szCs w:val="24"/>
          </w:rPr>
          <w:t>46.问：专利代理师资格证书如何颁发？</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_Toc45620978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15</w:t>
        </w:r>
        <w:r w:rsidRPr="00281AB5">
          <w:rPr>
            <w:rFonts w:ascii="仿宋_GB2312" w:eastAsia="仿宋_GB2312" w:hint="eastAsia"/>
            <w:noProof/>
            <w:webHidden/>
            <w:sz w:val="24"/>
            <w:szCs w:val="24"/>
          </w:rPr>
          <w:fldChar w:fldCharType="end"/>
        </w:r>
      </w:hyperlink>
    </w:p>
    <w:p w:rsidR="00281AB5" w:rsidRPr="00765B5D" w:rsidRDefault="00EB6A92" w:rsidP="00281AB5">
      <w:pPr>
        <w:pStyle w:val="10"/>
        <w:tabs>
          <w:tab w:val="right" w:leader="dot" w:pos="8296"/>
        </w:tabs>
        <w:spacing w:line="560" w:lineRule="exact"/>
        <w:rPr>
          <w:rStyle w:val="a4"/>
          <w:rFonts w:ascii="仿宋_GB2312" w:eastAsia="仿宋_GB2312" w:hAnsi="仿宋"/>
          <w:bCs w:val="0"/>
          <w:noProof/>
          <w:sz w:val="24"/>
          <w:szCs w:val="24"/>
        </w:rPr>
      </w:pPr>
      <w:hyperlink w:anchor="_Toc45620979" w:history="1">
        <w:r w:rsidR="00281AB5" w:rsidRPr="00281AB5">
          <w:rPr>
            <w:rStyle w:val="a4"/>
            <w:rFonts w:ascii="仿宋_GB2312" w:eastAsia="仿宋_GB2312" w:hAnsi="仿宋" w:hint="eastAsia"/>
            <w:bCs w:val="0"/>
            <w:noProof/>
            <w:sz w:val="24"/>
            <w:szCs w:val="24"/>
          </w:rPr>
          <w:t>六、其  他</w:t>
        </w:r>
        <w:r w:rsidR="00281AB5" w:rsidRPr="00765B5D">
          <w:rPr>
            <w:rStyle w:val="a4"/>
            <w:rFonts w:ascii="仿宋_GB2312" w:eastAsia="仿宋_GB2312" w:hAnsi="仿宋"/>
            <w:bCs w:val="0"/>
            <w:noProof/>
            <w:webHidden/>
            <w:sz w:val="24"/>
            <w:szCs w:val="24"/>
          </w:rPr>
          <w:tab/>
        </w:r>
        <w:r w:rsidRPr="00765B5D">
          <w:rPr>
            <w:rStyle w:val="a4"/>
            <w:rFonts w:ascii="仿宋_GB2312" w:eastAsia="仿宋_GB2312" w:hAnsi="仿宋"/>
            <w:bCs w:val="0"/>
            <w:noProof/>
            <w:webHidden/>
            <w:sz w:val="24"/>
            <w:szCs w:val="24"/>
          </w:rPr>
          <w:fldChar w:fldCharType="begin"/>
        </w:r>
        <w:r w:rsidR="00281AB5" w:rsidRPr="00765B5D">
          <w:rPr>
            <w:rStyle w:val="a4"/>
            <w:rFonts w:ascii="仿宋_GB2312" w:eastAsia="仿宋_GB2312" w:hAnsi="仿宋"/>
            <w:bCs w:val="0"/>
            <w:noProof/>
            <w:webHidden/>
            <w:sz w:val="24"/>
            <w:szCs w:val="24"/>
          </w:rPr>
          <w:instrText xml:space="preserve"> PAGEREF _Toc45620979 \h </w:instrText>
        </w:r>
        <w:r w:rsidRPr="00765B5D">
          <w:rPr>
            <w:rStyle w:val="a4"/>
            <w:rFonts w:ascii="仿宋_GB2312" w:eastAsia="仿宋_GB2312" w:hAnsi="仿宋"/>
            <w:bCs w:val="0"/>
            <w:noProof/>
            <w:webHidden/>
            <w:sz w:val="24"/>
            <w:szCs w:val="24"/>
          </w:rPr>
        </w:r>
        <w:r w:rsidRPr="00765B5D">
          <w:rPr>
            <w:rStyle w:val="a4"/>
            <w:rFonts w:ascii="仿宋_GB2312" w:eastAsia="仿宋_GB2312" w:hAnsi="仿宋"/>
            <w:bCs w:val="0"/>
            <w:noProof/>
            <w:webHidden/>
            <w:sz w:val="24"/>
            <w:szCs w:val="24"/>
          </w:rPr>
          <w:fldChar w:fldCharType="separate"/>
        </w:r>
        <w:r w:rsidR="00281AB5" w:rsidRPr="00765B5D">
          <w:rPr>
            <w:rStyle w:val="a4"/>
            <w:rFonts w:ascii="仿宋_GB2312" w:eastAsia="仿宋_GB2312" w:hAnsi="仿宋"/>
            <w:bCs w:val="0"/>
            <w:noProof/>
            <w:webHidden/>
            <w:sz w:val="24"/>
            <w:szCs w:val="24"/>
          </w:rPr>
          <w:t>16</w:t>
        </w:r>
        <w:r w:rsidRPr="00765B5D">
          <w:rPr>
            <w:rStyle w:val="a4"/>
            <w:rFonts w:ascii="仿宋_GB2312" w:eastAsia="仿宋_GB2312" w:hAnsi="仿宋"/>
            <w:bCs w:val="0"/>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80" w:history="1">
        <w:r w:rsidR="00281AB5" w:rsidRPr="00281AB5">
          <w:rPr>
            <w:rStyle w:val="a4"/>
            <w:rFonts w:ascii="仿宋_GB2312" w:eastAsia="仿宋_GB2312" w:hint="eastAsia"/>
            <w:noProof/>
            <w:sz w:val="24"/>
            <w:szCs w:val="24"/>
          </w:rPr>
          <w:t>47.问：国家知识产权局是否举办考前培训？</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_Toc45620980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16</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81" w:history="1">
        <w:r w:rsidR="00281AB5" w:rsidRPr="00281AB5">
          <w:rPr>
            <w:rStyle w:val="a4"/>
            <w:rFonts w:ascii="仿宋_GB2312" w:eastAsia="仿宋_GB2312" w:hint="eastAsia"/>
            <w:noProof/>
            <w:sz w:val="24"/>
            <w:szCs w:val="24"/>
          </w:rPr>
          <w:t>48.问：今年专利代理师资格考试复习用书包括哪些？如何购买？</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_Toc45620981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16</w:t>
        </w:r>
        <w:r w:rsidRPr="00281AB5">
          <w:rPr>
            <w:rFonts w:ascii="仿宋_GB2312" w:eastAsia="仿宋_GB2312" w:hint="eastAsia"/>
            <w:noProof/>
            <w:webHidden/>
            <w:sz w:val="24"/>
            <w:szCs w:val="24"/>
          </w:rPr>
          <w:fldChar w:fldCharType="end"/>
        </w:r>
      </w:hyperlink>
    </w:p>
    <w:p w:rsidR="00281AB5" w:rsidRPr="00281AB5" w:rsidRDefault="00EB6A92" w:rsidP="002B4A83">
      <w:pPr>
        <w:pStyle w:val="20"/>
        <w:tabs>
          <w:tab w:val="right" w:leader="dot" w:pos="8296"/>
        </w:tabs>
        <w:spacing w:line="560" w:lineRule="exact"/>
        <w:ind w:leftChars="100" w:left="1110" w:hangingChars="450" w:hanging="900"/>
        <w:rPr>
          <w:rFonts w:ascii="仿宋_GB2312" w:eastAsia="仿宋_GB2312" w:hAnsiTheme="minorHAnsi" w:cstheme="minorBidi"/>
          <w:smallCaps w:val="0"/>
          <w:noProof/>
          <w:sz w:val="24"/>
          <w:szCs w:val="24"/>
        </w:rPr>
      </w:pPr>
      <w:hyperlink w:anchor="_Toc45620982" w:history="1">
        <w:r w:rsidR="00281AB5" w:rsidRPr="00281AB5">
          <w:rPr>
            <w:rStyle w:val="a4"/>
            <w:rFonts w:ascii="仿宋_GB2312" w:eastAsia="仿宋_GB2312" w:hint="eastAsia"/>
            <w:noProof/>
            <w:sz w:val="24"/>
            <w:szCs w:val="24"/>
          </w:rPr>
          <w:t>49.问：报名人员如何查询与2020年专利代理师资格考试相关的其他信息？</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_Toc45620982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16</w:t>
        </w:r>
        <w:r w:rsidRPr="00281AB5">
          <w:rPr>
            <w:rFonts w:ascii="仿宋_GB2312" w:eastAsia="仿宋_GB2312" w:hint="eastAsia"/>
            <w:noProof/>
            <w:webHidden/>
            <w:sz w:val="24"/>
            <w:szCs w:val="24"/>
          </w:rPr>
          <w:fldChar w:fldCharType="end"/>
        </w:r>
      </w:hyperlink>
    </w:p>
    <w:p w:rsidR="00281AB5" w:rsidRPr="00281AB5" w:rsidRDefault="00EB6A92" w:rsidP="002B4A83">
      <w:pPr>
        <w:pStyle w:val="20"/>
        <w:tabs>
          <w:tab w:val="right" w:leader="dot" w:pos="8296"/>
        </w:tabs>
        <w:spacing w:line="560" w:lineRule="exact"/>
        <w:ind w:leftChars="50" w:left="105" w:firstLineChars="50" w:firstLine="100"/>
        <w:rPr>
          <w:rFonts w:ascii="仿宋_GB2312" w:eastAsia="仿宋_GB2312" w:hAnsiTheme="minorHAnsi" w:cstheme="minorBidi"/>
          <w:smallCaps w:val="0"/>
          <w:noProof/>
          <w:sz w:val="24"/>
          <w:szCs w:val="24"/>
        </w:rPr>
      </w:pPr>
      <w:hyperlink w:anchor="_Toc45620983" w:history="1">
        <w:r w:rsidR="00281AB5" w:rsidRPr="00281AB5">
          <w:rPr>
            <w:rStyle w:val="a4"/>
            <w:rFonts w:ascii="仿宋_GB2312" w:eastAsia="仿宋_GB2312" w:hint="eastAsia"/>
            <w:noProof/>
            <w:sz w:val="24"/>
            <w:szCs w:val="24"/>
          </w:rPr>
          <w:t>50.问：2020年2月之前发布的专利代理行业改革试点政策是否继续适用？</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_Toc45620983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16</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84" w:history="1">
        <w:r w:rsidR="00281AB5" w:rsidRPr="00281AB5">
          <w:rPr>
            <w:rStyle w:val="a4"/>
            <w:rFonts w:ascii="仿宋_GB2312" w:eastAsia="仿宋_GB2312" w:hint="eastAsia"/>
            <w:noProof/>
            <w:sz w:val="24"/>
            <w:szCs w:val="24"/>
          </w:rPr>
          <w:t>51.问：如何查询各考点联系方式？</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_Toc45620984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16</w:t>
        </w:r>
        <w:r w:rsidRPr="00281AB5">
          <w:rPr>
            <w:rFonts w:ascii="仿宋_GB2312" w:eastAsia="仿宋_GB2312" w:hint="eastAsia"/>
            <w:noProof/>
            <w:webHidden/>
            <w:sz w:val="24"/>
            <w:szCs w:val="24"/>
          </w:rPr>
          <w:fldChar w:fldCharType="end"/>
        </w:r>
      </w:hyperlink>
    </w:p>
    <w:p w:rsidR="00281AB5" w:rsidRPr="00281AB5" w:rsidRDefault="00EB6A92" w:rsidP="00281AB5">
      <w:pPr>
        <w:pStyle w:val="20"/>
        <w:tabs>
          <w:tab w:val="right" w:leader="dot" w:pos="8296"/>
        </w:tabs>
        <w:spacing w:line="560" w:lineRule="exact"/>
        <w:rPr>
          <w:rFonts w:ascii="仿宋_GB2312" w:eastAsia="仿宋_GB2312" w:hAnsiTheme="minorHAnsi" w:cstheme="minorBidi"/>
          <w:smallCaps w:val="0"/>
          <w:noProof/>
          <w:sz w:val="24"/>
          <w:szCs w:val="24"/>
        </w:rPr>
      </w:pPr>
      <w:hyperlink w:anchor="_Toc45620985" w:history="1">
        <w:r w:rsidR="00281AB5" w:rsidRPr="00281AB5">
          <w:rPr>
            <w:rStyle w:val="a4"/>
            <w:rFonts w:ascii="仿宋_GB2312" w:eastAsia="仿宋_GB2312" w:hint="eastAsia"/>
            <w:noProof/>
            <w:sz w:val="24"/>
            <w:szCs w:val="24"/>
          </w:rPr>
          <w:t>52.问：如何进行未尽事项的咨询？</w:t>
        </w:r>
        <w:r w:rsidR="00281AB5" w:rsidRPr="00281AB5">
          <w:rPr>
            <w:rFonts w:ascii="仿宋_GB2312" w:eastAsia="仿宋_GB2312" w:hint="eastAsia"/>
            <w:noProof/>
            <w:webHidden/>
            <w:sz w:val="24"/>
            <w:szCs w:val="24"/>
          </w:rPr>
          <w:tab/>
        </w:r>
        <w:r w:rsidRPr="00281AB5">
          <w:rPr>
            <w:rFonts w:ascii="仿宋_GB2312" w:eastAsia="仿宋_GB2312" w:hint="eastAsia"/>
            <w:noProof/>
            <w:webHidden/>
            <w:sz w:val="24"/>
            <w:szCs w:val="24"/>
          </w:rPr>
          <w:fldChar w:fldCharType="begin"/>
        </w:r>
        <w:r w:rsidR="00281AB5" w:rsidRPr="00281AB5">
          <w:rPr>
            <w:rFonts w:ascii="仿宋_GB2312" w:eastAsia="仿宋_GB2312" w:hint="eastAsia"/>
            <w:noProof/>
            <w:webHidden/>
            <w:sz w:val="24"/>
            <w:szCs w:val="24"/>
          </w:rPr>
          <w:instrText xml:space="preserve"> PAGEREF _Toc45620985 \h </w:instrText>
        </w:r>
        <w:r w:rsidRPr="00281AB5">
          <w:rPr>
            <w:rFonts w:ascii="仿宋_GB2312" w:eastAsia="仿宋_GB2312" w:hint="eastAsia"/>
            <w:noProof/>
            <w:webHidden/>
            <w:sz w:val="24"/>
            <w:szCs w:val="24"/>
          </w:rPr>
        </w:r>
        <w:r w:rsidRPr="00281AB5">
          <w:rPr>
            <w:rFonts w:ascii="仿宋_GB2312" w:eastAsia="仿宋_GB2312" w:hint="eastAsia"/>
            <w:noProof/>
            <w:webHidden/>
            <w:sz w:val="24"/>
            <w:szCs w:val="24"/>
          </w:rPr>
          <w:fldChar w:fldCharType="separate"/>
        </w:r>
        <w:r w:rsidR="00281AB5">
          <w:rPr>
            <w:rFonts w:ascii="仿宋_GB2312" w:eastAsia="仿宋_GB2312"/>
            <w:noProof/>
            <w:webHidden/>
            <w:sz w:val="24"/>
            <w:szCs w:val="24"/>
          </w:rPr>
          <w:t>17</w:t>
        </w:r>
        <w:r w:rsidRPr="00281AB5">
          <w:rPr>
            <w:rFonts w:ascii="仿宋_GB2312" w:eastAsia="仿宋_GB2312" w:hint="eastAsia"/>
            <w:noProof/>
            <w:webHidden/>
            <w:sz w:val="24"/>
            <w:szCs w:val="24"/>
          </w:rPr>
          <w:fldChar w:fldCharType="end"/>
        </w:r>
      </w:hyperlink>
    </w:p>
    <w:p w:rsidR="00281AB5" w:rsidRPr="00765B5D" w:rsidRDefault="00EB6A92" w:rsidP="00281AB5">
      <w:pPr>
        <w:pStyle w:val="10"/>
        <w:tabs>
          <w:tab w:val="right" w:leader="dot" w:pos="8296"/>
        </w:tabs>
        <w:spacing w:line="560" w:lineRule="exact"/>
        <w:rPr>
          <w:rStyle w:val="a4"/>
          <w:rFonts w:ascii="仿宋_GB2312" w:eastAsia="仿宋_GB2312" w:hAnsi="仿宋"/>
          <w:bCs w:val="0"/>
          <w:noProof/>
          <w:sz w:val="24"/>
          <w:szCs w:val="24"/>
        </w:rPr>
      </w:pPr>
      <w:hyperlink w:anchor="_Toc45620986" w:history="1">
        <w:r w:rsidR="00281AB5" w:rsidRPr="00765B5D">
          <w:rPr>
            <w:rStyle w:val="a4"/>
            <w:rFonts w:ascii="仿宋_GB2312" w:eastAsia="仿宋_GB2312" w:hAnsi="仿宋" w:hint="eastAsia"/>
            <w:bCs w:val="0"/>
            <w:noProof/>
            <w:sz w:val="24"/>
            <w:szCs w:val="24"/>
          </w:rPr>
          <w:t>附件1</w:t>
        </w:r>
      </w:hyperlink>
      <w:r w:rsidR="00765B5D" w:rsidRPr="00765B5D">
        <w:rPr>
          <w:rStyle w:val="a4"/>
          <w:rFonts w:ascii="仿宋_GB2312" w:eastAsia="仿宋_GB2312" w:hAnsi="仿宋"/>
          <w:bCs w:val="0"/>
          <w:noProof/>
          <w:color w:val="auto"/>
          <w:sz w:val="24"/>
          <w:szCs w:val="24"/>
        </w:rPr>
        <w:t>.</w:t>
      </w:r>
      <w:hyperlink w:anchor="_Toc45620987" w:history="1">
        <w:r w:rsidR="00281AB5" w:rsidRPr="00765B5D">
          <w:rPr>
            <w:rStyle w:val="a4"/>
            <w:rFonts w:ascii="仿宋_GB2312" w:eastAsia="仿宋_GB2312" w:hAnsi="仿宋" w:hint="eastAsia"/>
            <w:bCs w:val="0"/>
            <w:noProof/>
            <w:sz w:val="24"/>
            <w:szCs w:val="24"/>
          </w:rPr>
          <w:t>2020年各考点联系方式</w:t>
        </w:r>
        <w:r w:rsidR="00281AB5" w:rsidRPr="00765B5D">
          <w:rPr>
            <w:rStyle w:val="a4"/>
            <w:rFonts w:ascii="仿宋_GB2312" w:eastAsia="仿宋_GB2312" w:hAnsi="仿宋" w:hint="eastAsia"/>
            <w:bCs w:val="0"/>
            <w:noProof/>
            <w:webHidden/>
            <w:sz w:val="24"/>
            <w:szCs w:val="24"/>
          </w:rPr>
          <w:tab/>
        </w:r>
        <w:r w:rsidRPr="00765B5D">
          <w:rPr>
            <w:rStyle w:val="a4"/>
            <w:rFonts w:ascii="仿宋_GB2312" w:eastAsia="仿宋_GB2312" w:hAnsi="仿宋" w:hint="eastAsia"/>
            <w:bCs w:val="0"/>
            <w:noProof/>
            <w:webHidden/>
            <w:sz w:val="24"/>
            <w:szCs w:val="24"/>
          </w:rPr>
          <w:fldChar w:fldCharType="begin"/>
        </w:r>
        <w:r w:rsidR="00281AB5" w:rsidRPr="00765B5D">
          <w:rPr>
            <w:rStyle w:val="a4"/>
            <w:rFonts w:ascii="仿宋_GB2312" w:eastAsia="仿宋_GB2312" w:hAnsi="仿宋" w:hint="eastAsia"/>
            <w:bCs w:val="0"/>
            <w:noProof/>
            <w:webHidden/>
            <w:sz w:val="24"/>
            <w:szCs w:val="24"/>
          </w:rPr>
          <w:instrText xml:space="preserve"> PAGEREF _Toc45620987 \h </w:instrText>
        </w:r>
        <w:r w:rsidRPr="00765B5D">
          <w:rPr>
            <w:rStyle w:val="a4"/>
            <w:rFonts w:ascii="仿宋_GB2312" w:eastAsia="仿宋_GB2312" w:hAnsi="仿宋" w:hint="eastAsia"/>
            <w:bCs w:val="0"/>
            <w:noProof/>
            <w:webHidden/>
            <w:sz w:val="24"/>
            <w:szCs w:val="24"/>
          </w:rPr>
        </w:r>
        <w:r w:rsidRPr="00765B5D">
          <w:rPr>
            <w:rStyle w:val="a4"/>
            <w:rFonts w:ascii="仿宋_GB2312" w:eastAsia="仿宋_GB2312" w:hAnsi="仿宋" w:hint="eastAsia"/>
            <w:bCs w:val="0"/>
            <w:noProof/>
            <w:webHidden/>
            <w:sz w:val="24"/>
            <w:szCs w:val="24"/>
          </w:rPr>
          <w:fldChar w:fldCharType="separate"/>
        </w:r>
        <w:r w:rsidR="00281AB5" w:rsidRPr="00765B5D">
          <w:rPr>
            <w:rStyle w:val="a4"/>
            <w:rFonts w:ascii="仿宋_GB2312" w:eastAsia="仿宋_GB2312" w:hAnsi="仿宋"/>
            <w:bCs w:val="0"/>
            <w:noProof/>
            <w:webHidden/>
            <w:sz w:val="24"/>
            <w:szCs w:val="24"/>
          </w:rPr>
          <w:t>18</w:t>
        </w:r>
        <w:r w:rsidRPr="00765B5D">
          <w:rPr>
            <w:rStyle w:val="a4"/>
            <w:rFonts w:ascii="仿宋_GB2312" w:eastAsia="仿宋_GB2312" w:hAnsi="仿宋" w:hint="eastAsia"/>
            <w:bCs w:val="0"/>
            <w:noProof/>
            <w:webHidden/>
            <w:sz w:val="24"/>
            <w:szCs w:val="24"/>
          </w:rPr>
          <w:fldChar w:fldCharType="end"/>
        </w:r>
      </w:hyperlink>
    </w:p>
    <w:p w:rsidR="00281AB5" w:rsidRPr="00765B5D" w:rsidRDefault="00EB6A92" w:rsidP="00281AB5">
      <w:pPr>
        <w:pStyle w:val="10"/>
        <w:tabs>
          <w:tab w:val="right" w:leader="dot" w:pos="8296"/>
        </w:tabs>
        <w:spacing w:line="560" w:lineRule="exact"/>
        <w:rPr>
          <w:rStyle w:val="a4"/>
          <w:rFonts w:ascii="仿宋_GB2312" w:eastAsia="仿宋_GB2312" w:hAnsi="仿宋"/>
          <w:bCs w:val="0"/>
          <w:noProof/>
          <w:sz w:val="24"/>
          <w:szCs w:val="24"/>
        </w:rPr>
      </w:pPr>
      <w:hyperlink w:anchor="_Toc45620988" w:history="1">
        <w:r w:rsidR="00281AB5" w:rsidRPr="00765B5D">
          <w:rPr>
            <w:rStyle w:val="a4"/>
            <w:rFonts w:ascii="仿宋_GB2312" w:eastAsia="仿宋_GB2312" w:hAnsi="仿宋" w:hint="eastAsia"/>
            <w:bCs w:val="0"/>
            <w:noProof/>
            <w:sz w:val="24"/>
            <w:szCs w:val="24"/>
          </w:rPr>
          <w:t>附件2</w:t>
        </w:r>
      </w:hyperlink>
      <w:r w:rsidR="00765B5D" w:rsidRPr="00765B5D">
        <w:rPr>
          <w:rStyle w:val="a4"/>
          <w:rFonts w:ascii="仿宋_GB2312" w:eastAsia="仿宋_GB2312" w:hAnsi="仿宋"/>
          <w:bCs w:val="0"/>
          <w:noProof/>
          <w:color w:val="auto"/>
          <w:sz w:val="24"/>
          <w:szCs w:val="24"/>
        </w:rPr>
        <w:t>.</w:t>
      </w:r>
      <w:hyperlink w:anchor="_Toc45620989" w:history="1">
        <w:r w:rsidR="00281AB5" w:rsidRPr="00765B5D">
          <w:rPr>
            <w:rStyle w:val="a4"/>
            <w:rFonts w:ascii="仿宋_GB2312" w:eastAsia="仿宋_GB2312" w:hAnsi="仿宋" w:hint="eastAsia"/>
            <w:bCs w:val="0"/>
            <w:noProof/>
            <w:sz w:val="24"/>
            <w:szCs w:val="24"/>
          </w:rPr>
          <w:t>2020年港澳地区联系方式</w:t>
        </w:r>
        <w:r w:rsidR="00281AB5" w:rsidRPr="00765B5D">
          <w:rPr>
            <w:rStyle w:val="a4"/>
            <w:rFonts w:ascii="仿宋_GB2312" w:eastAsia="仿宋_GB2312" w:hAnsi="仿宋" w:hint="eastAsia"/>
            <w:bCs w:val="0"/>
            <w:noProof/>
            <w:webHidden/>
            <w:sz w:val="24"/>
            <w:szCs w:val="24"/>
          </w:rPr>
          <w:tab/>
        </w:r>
        <w:r w:rsidRPr="00765B5D">
          <w:rPr>
            <w:rStyle w:val="a4"/>
            <w:rFonts w:ascii="仿宋_GB2312" w:eastAsia="仿宋_GB2312" w:hAnsi="仿宋" w:hint="eastAsia"/>
            <w:bCs w:val="0"/>
            <w:noProof/>
            <w:webHidden/>
            <w:sz w:val="24"/>
            <w:szCs w:val="24"/>
          </w:rPr>
          <w:fldChar w:fldCharType="begin"/>
        </w:r>
        <w:r w:rsidR="00281AB5" w:rsidRPr="00765B5D">
          <w:rPr>
            <w:rStyle w:val="a4"/>
            <w:rFonts w:ascii="仿宋_GB2312" w:eastAsia="仿宋_GB2312" w:hAnsi="仿宋" w:hint="eastAsia"/>
            <w:bCs w:val="0"/>
            <w:noProof/>
            <w:webHidden/>
            <w:sz w:val="24"/>
            <w:szCs w:val="24"/>
          </w:rPr>
          <w:instrText xml:space="preserve"> PAGEREF _Toc45620989 \h </w:instrText>
        </w:r>
        <w:r w:rsidRPr="00765B5D">
          <w:rPr>
            <w:rStyle w:val="a4"/>
            <w:rFonts w:ascii="仿宋_GB2312" w:eastAsia="仿宋_GB2312" w:hAnsi="仿宋" w:hint="eastAsia"/>
            <w:bCs w:val="0"/>
            <w:noProof/>
            <w:webHidden/>
            <w:sz w:val="24"/>
            <w:szCs w:val="24"/>
          </w:rPr>
        </w:r>
        <w:r w:rsidRPr="00765B5D">
          <w:rPr>
            <w:rStyle w:val="a4"/>
            <w:rFonts w:ascii="仿宋_GB2312" w:eastAsia="仿宋_GB2312" w:hAnsi="仿宋" w:hint="eastAsia"/>
            <w:bCs w:val="0"/>
            <w:noProof/>
            <w:webHidden/>
            <w:sz w:val="24"/>
            <w:szCs w:val="24"/>
          </w:rPr>
          <w:fldChar w:fldCharType="separate"/>
        </w:r>
        <w:r w:rsidR="00281AB5" w:rsidRPr="00765B5D">
          <w:rPr>
            <w:rStyle w:val="a4"/>
            <w:rFonts w:ascii="仿宋_GB2312" w:eastAsia="仿宋_GB2312" w:hAnsi="仿宋"/>
            <w:bCs w:val="0"/>
            <w:noProof/>
            <w:webHidden/>
            <w:sz w:val="24"/>
            <w:szCs w:val="24"/>
          </w:rPr>
          <w:t>31</w:t>
        </w:r>
        <w:r w:rsidRPr="00765B5D">
          <w:rPr>
            <w:rStyle w:val="a4"/>
            <w:rFonts w:ascii="仿宋_GB2312" w:eastAsia="仿宋_GB2312" w:hAnsi="仿宋" w:hint="eastAsia"/>
            <w:bCs w:val="0"/>
            <w:noProof/>
            <w:webHidden/>
            <w:sz w:val="24"/>
            <w:szCs w:val="24"/>
          </w:rPr>
          <w:fldChar w:fldCharType="end"/>
        </w:r>
      </w:hyperlink>
    </w:p>
    <w:p w:rsidR="00281AB5" w:rsidRPr="00281AB5" w:rsidRDefault="00281AB5" w:rsidP="00281AB5">
      <w:pPr>
        <w:spacing w:line="560" w:lineRule="exact"/>
        <w:rPr>
          <w:rFonts w:ascii="仿宋_GB2312" w:eastAsia="仿宋_GB2312"/>
          <w:noProof/>
          <w:sz w:val="24"/>
        </w:rPr>
      </w:pPr>
    </w:p>
    <w:p w:rsidR="00281AB5" w:rsidRPr="00281AB5" w:rsidRDefault="00281AB5" w:rsidP="00281AB5">
      <w:pPr>
        <w:spacing w:line="560" w:lineRule="exact"/>
        <w:rPr>
          <w:rFonts w:ascii="仿宋_GB2312" w:eastAsia="仿宋_GB2312"/>
          <w:noProof/>
          <w:sz w:val="24"/>
        </w:rPr>
        <w:sectPr w:rsidR="00281AB5" w:rsidRPr="00281AB5" w:rsidSect="00A3789B">
          <w:footerReference w:type="default" r:id="rId8"/>
          <w:pgSz w:w="11906" w:h="16838"/>
          <w:pgMar w:top="1440" w:right="1800" w:bottom="1440" w:left="1800" w:header="851" w:footer="992" w:gutter="0"/>
          <w:pgNumType w:start="1"/>
          <w:cols w:space="720"/>
          <w:docGrid w:type="lines" w:linePitch="312"/>
        </w:sectPr>
      </w:pPr>
    </w:p>
    <w:p w:rsidR="00281AB5" w:rsidRPr="00281AB5" w:rsidRDefault="00281AB5" w:rsidP="00281AB5">
      <w:pPr>
        <w:spacing w:line="560" w:lineRule="exact"/>
        <w:rPr>
          <w:rFonts w:ascii="仿宋_GB2312" w:eastAsia="仿宋_GB2312"/>
          <w:noProof/>
          <w:sz w:val="24"/>
        </w:rPr>
      </w:pPr>
    </w:p>
    <w:p w:rsidR="00BC08B5" w:rsidRDefault="00EB6A92" w:rsidP="00281AB5">
      <w:pPr>
        <w:pStyle w:val="1"/>
        <w:spacing w:line="560" w:lineRule="exact"/>
        <w:jc w:val="center"/>
        <w:rPr>
          <w:rFonts w:ascii="黑体" w:eastAsia="黑体"/>
          <w:sz w:val="28"/>
          <w:szCs w:val="28"/>
        </w:rPr>
      </w:pPr>
      <w:r w:rsidRPr="000B669D">
        <w:rPr>
          <w:rStyle w:val="a4"/>
          <w:rFonts w:ascii="黑体" w:eastAsia="黑体" w:hAnsi="黑体" w:hint="eastAsia"/>
          <w:caps/>
          <w:noProof/>
          <w:kern w:val="0"/>
        </w:rPr>
        <w:fldChar w:fldCharType="end"/>
      </w:r>
      <w:bookmarkStart w:id="0" w:name="_Toc38881053"/>
      <w:bookmarkStart w:id="1" w:name="_Toc38881453"/>
      <w:bookmarkStart w:id="2" w:name="_Toc45620928"/>
      <w:r w:rsidR="00BC08B5">
        <w:rPr>
          <w:rFonts w:ascii="黑体" w:eastAsia="黑体" w:hint="eastAsia"/>
          <w:sz w:val="28"/>
          <w:szCs w:val="28"/>
        </w:rPr>
        <w:t>一、报考条件</w:t>
      </w:r>
      <w:bookmarkEnd w:id="0"/>
      <w:bookmarkEnd w:id="1"/>
      <w:bookmarkEnd w:id="2"/>
    </w:p>
    <w:p w:rsidR="00BC08B5" w:rsidRDefault="00BC08B5" w:rsidP="004C39F5">
      <w:pPr>
        <w:wordWrap w:val="0"/>
        <w:spacing w:line="560" w:lineRule="exact"/>
        <w:ind w:firstLineChars="200" w:firstLine="562"/>
        <w:outlineLvl w:val="1"/>
        <w:rPr>
          <w:rFonts w:ascii="仿宋_GB2312" w:eastAsia="仿宋_GB2312"/>
          <w:b/>
          <w:sz w:val="28"/>
          <w:szCs w:val="28"/>
        </w:rPr>
      </w:pPr>
      <w:bookmarkStart w:id="3" w:name="_Toc38881054"/>
      <w:bookmarkStart w:id="4" w:name="_Toc38881454"/>
      <w:bookmarkStart w:id="5" w:name="_Toc45620929"/>
      <w:r>
        <w:rPr>
          <w:rFonts w:ascii="仿宋_GB2312" w:eastAsia="仿宋_GB2312" w:hint="eastAsia"/>
          <w:b/>
          <w:sz w:val="28"/>
          <w:szCs w:val="28"/>
        </w:rPr>
        <w:t>1.问：专利代理师资格考试报名条件是什么？</w:t>
      </w:r>
      <w:bookmarkEnd w:id="3"/>
      <w:bookmarkEnd w:id="4"/>
      <w:bookmarkEnd w:id="5"/>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答：符合以下条件的中国公民，可以报名参加考试：</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（1）具有完全民事行为能力；</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（2）取得国家承认的理工科大专以上学历，并获得毕业证书或者学位证书。</w:t>
      </w:r>
    </w:p>
    <w:p w:rsidR="00BC08B5" w:rsidRDefault="00BC08B5" w:rsidP="004C39F5">
      <w:pPr>
        <w:wordWrap w:val="0"/>
        <w:spacing w:line="560" w:lineRule="exact"/>
        <w:ind w:firstLineChars="200" w:firstLine="562"/>
        <w:outlineLvl w:val="1"/>
        <w:rPr>
          <w:rFonts w:ascii="仿宋_GB2312" w:eastAsia="仿宋_GB2312"/>
          <w:b/>
          <w:sz w:val="28"/>
          <w:szCs w:val="28"/>
        </w:rPr>
      </w:pPr>
      <w:bookmarkStart w:id="6" w:name="_Toc38881055"/>
      <w:bookmarkStart w:id="7" w:name="_Toc38881455"/>
      <w:bookmarkStart w:id="8" w:name="_Toc45620930"/>
      <w:r>
        <w:rPr>
          <w:rFonts w:ascii="仿宋_GB2312" w:eastAsia="仿宋_GB2312" w:hint="eastAsia"/>
          <w:b/>
          <w:sz w:val="28"/>
          <w:szCs w:val="28"/>
        </w:rPr>
        <w:t>2.问：如何确定学历证书是否属于国家承认的学历？</w:t>
      </w:r>
      <w:bookmarkEnd w:id="6"/>
      <w:bookmarkEnd w:id="7"/>
      <w:bookmarkEnd w:id="8"/>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答：报名人员可以到中国高等教育学生信息网（</w:t>
      </w:r>
      <w:hyperlink r:id="rId9" w:history="1">
        <w:r w:rsidR="00657994" w:rsidRPr="00D57C74">
          <w:rPr>
            <w:rFonts w:ascii="仿宋_GB2312" w:eastAsia="仿宋_GB2312" w:hint="eastAsia"/>
            <w:sz w:val="28"/>
            <w:szCs w:val="28"/>
          </w:rPr>
          <w:t>http://www.chsi.com.cn）进行查询，申请“学籍/</w:t>
        </w:r>
      </w:hyperlink>
      <w:r>
        <w:rPr>
          <w:rFonts w:ascii="仿宋_GB2312" w:eastAsia="仿宋_GB2312" w:hint="eastAsia"/>
          <w:sz w:val="28"/>
          <w:szCs w:val="28"/>
        </w:rPr>
        <w:t>学历</w:t>
      </w:r>
      <w:r w:rsidR="00657994">
        <w:rPr>
          <w:rFonts w:ascii="仿宋_GB2312" w:eastAsia="仿宋_GB2312" w:hint="eastAsia"/>
          <w:sz w:val="28"/>
          <w:szCs w:val="28"/>
        </w:rPr>
        <w:t>”</w:t>
      </w:r>
      <w:r>
        <w:rPr>
          <w:rFonts w:ascii="仿宋_GB2312" w:eastAsia="仿宋_GB2312" w:hint="eastAsia"/>
          <w:sz w:val="28"/>
          <w:szCs w:val="28"/>
        </w:rPr>
        <w:t>电子验证报告，即《教育部学历证书电子注册备案表》或者《教育部学籍在线验证报告》（2018年1月1日起免费），确定自己的学历证书是否属于国家承认的学历。考点所在省、自治区、直辖市人民政府管理专利工作的部门（以下简称“考点局”）工作人员对报名人员提交的学历证书、</w:t>
      </w:r>
      <w:hyperlink r:id="rId10" w:history="1">
        <w:r>
          <w:rPr>
            <w:rFonts w:ascii="仿宋_GB2312" w:eastAsia="仿宋_GB2312" w:hint="eastAsia"/>
            <w:sz w:val="28"/>
            <w:szCs w:val="28"/>
          </w:rPr>
          <w:t>学籍/</w:t>
        </w:r>
      </w:hyperlink>
      <w:r>
        <w:rPr>
          <w:rFonts w:ascii="仿宋_GB2312" w:eastAsia="仿宋_GB2312" w:hint="eastAsia"/>
          <w:sz w:val="28"/>
          <w:szCs w:val="28"/>
        </w:rPr>
        <w:t>学历电子验证进行网上核查，国家知识产权局工作人员对考点核查结果进行抽查。</w:t>
      </w:r>
    </w:p>
    <w:p w:rsidR="003A0483" w:rsidRPr="00B03759" w:rsidRDefault="00BC08B5" w:rsidP="004C39F5">
      <w:pPr>
        <w:wordWrap w:val="0"/>
        <w:spacing w:line="560" w:lineRule="exact"/>
        <w:ind w:firstLineChars="200" w:firstLine="562"/>
        <w:outlineLvl w:val="1"/>
        <w:rPr>
          <w:rFonts w:ascii="仿宋_GB2312" w:eastAsia="仿宋_GB2312"/>
          <w:b/>
          <w:sz w:val="28"/>
          <w:szCs w:val="28"/>
        </w:rPr>
      </w:pPr>
      <w:bookmarkStart w:id="9" w:name="_Toc45620931"/>
      <w:bookmarkStart w:id="10" w:name="_Toc38881056"/>
      <w:bookmarkStart w:id="11" w:name="_Toc38881456"/>
      <w:r w:rsidRPr="00B03759">
        <w:rPr>
          <w:rFonts w:ascii="仿宋_GB2312" w:eastAsia="仿宋_GB2312" w:hint="eastAsia"/>
          <w:b/>
          <w:sz w:val="28"/>
          <w:szCs w:val="28"/>
        </w:rPr>
        <w:t>3.</w:t>
      </w:r>
      <w:r w:rsidR="000D2794" w:rsidRPr="00B03759">
        <w:rPr>
          <w:rFonts w:ascii="仿宋_GB2312" w:eastAsia="仿宋_GB2312" w:hint="eastAsia"/>
          <w:b/>
          <w:sz w:val="28"/>
          <w:szCs w:val="28"/>
        </w:rPr>
        <w:t>问：外语、中文、法律等专业是否符合报名条件中的学历要求？</w:t>
      </w:r>
      <w:bookmarkEnd w:id="9"/>
    </w:p>
    <w:p w:rsidR="000D2794" w:rsidRPr="00D0058C" w:rsidRDefault="00CB341A" w:rsidP="00D0058C">
      <w:pPr>
        <w:ind w:firstLineChars="200" w:firstLine="560"/>
        <w:rPr>
          <w:rFonts w:ascii="仿宋_GB2312" w:eastAsia="仿宋_GB2312"/>
          <w:sz w:val="28"/>
          <w:szCs w:val="28"/>
        </w:rPr>
      </w:pPr>
      <w:r w:rsidRPr="00D0058C">
        <w:rPr>
          <w:rFonts w:ascii="仿宋_GB2312" w:eastAsia="仿宋_GB2312" w:hint="eastAsia"/>
          <w:sz w:val="28"/>
          <w:szCs w:val="28"/>
        </w:rPr>
        <w:t>答：外语、中文、法律等专业不属于理工科专业，因此，不符合报名条件中的学历要求。</w:t>
      </w:r>
    </w:p>
    <w:p w:rsidR="00F72DDE" w:rsidRDefault="003A0483" w:rsidP="004C39F5">
      <w:pPr>
        <w:wordWrap w:val="0"/>
        <w:spacing w:line="560" w:lineRule="exact"/>
        <w:ind w:firstLineChars="200" w:firstLine="562"/>
        <w:outlineLvl w:val="1"/>
        <w:rPr>
          <w:rFonts w:ascii="仿宋_GB2312" w:eastAsia="仿宋_GB2312"/>
          <w:b/>
          <w:sz w:val="28"/>
          <w:szCs w:val="28"/>
        </w:rPr>
      </w:pPr>
      <w:bookmarkStart w:id="12" w:name="_Toc45620932"/>
      <w:r w:rsidRPr="001135CB">
        <w:rPr>
          <w:rFonts w:ascii="仿宋_GB2312" w:eastAsia="仿宋_GB2312" w:hint="eastAsia"/>
          <w:b/>
          <w:sz w:val="28"/>
          <w:szCs w:val="28"/>
        </w:rPr>
        <w:t>4.</w:t>
      </w:r>
      <w:r w:rsidR="00F1235F" w:rsidRPr="001135CB">
        <w:rPr>
          <w:rFonts w:ascii="仿宋_GB2312" w:eastAsia="仿宋_GB2312" w:hint="eastAsia"/>
          <w:b/>
          <w:sz w:val="28"/>
          <w:szCs w:val="28"/>
        </w:rPr>
        <w:t>问：经济、教育、</w:t>
      </w:r>
      <w:r w:rsidR="001A4314" w:rsidRPr="001135CB">
        <w:rPr>
          <w:rFonts w:ascii="仿宋_GB2312" w:eastAsia="仿宋_GB2312" w:hint="eastAsia"/>
          <w:b/>
          <w:sz w:val="28"/>
          <w:szCs w:val="28"/>
        </w:rPr>
        <w:t>管理</w:t>
      </w:r>
      <w:r w:rsidR="00BC08B5" w:rsidRPr="001135CB">
        <w:rPr>
          <w:rFonts w:ascii="仿宋_GB2312" w:eastAsia="仿宋_GB2312" w:hint="eastAsia"/>
          <w:b/>
          <w:sz w:val="28"/>
          <w:szCs w:val="28"/>
        </w:rPr>
        <w:t>等专业是否符合报名条件中的学历要求？</w:t>
      </w:r>
      <w:bookmarkEnd w:id="10"/>
      <w:bookmarkEnd w:id="11"/>
      <w:bookmarkEnd w:id="12"/>
    </w:p>
    <w:p w:rsidR="00BC08B5" w:rsidRPr="00D0058C" w:rsidRDefault="00BC08B5" w:rsidP="00D0058C">
      <w:pPr>
        <w:ind w:firstLineChars="200" w:firstLine="560"/>
        <w:rPr>
          <w:rFonts w:ascii="仿宋_GB2312" w:eastAsia="仿宋_GB2312"/>
          <w:sz w:val="28"/>
          <w:szCs w:val="28"/>
        </w:rPr>
      </w:pPr>
      <w:r w:rsidRPr="00D0058C">
        <w:rPr>
          <w:rFonts w:ascii="仿宋_GB2312" w:eastAsia="仿宋_GB2312" w:hint="eastAsia"/>
          <w:sz w:val="28"/>
          <w:szCs w:val="28"/>
        </w:rPr>
        <w:t>答：</w:t>
      </w:r>
      <w:r w:rsidR="0013616A" w:rsidRPr="00D0058C">
        <w:rPr>
          <w:rFonts w:ascii="仿宋_GB2312" w:eastAsia="仿宋_GB2312" w:hint="eastAsia"/>
          <w:sz w:val="28"/>
          <w:szCs w:val="28"/>
        </w:rPr>
        <w:t>根据对本科及以上学历理工科设置审核原则，</w:t>
      </w:r>
      <w:r w:rsidR="002A084F" w:rsidRPr="00D0058C">
        <w:rPr>
          <w:rFonts w:ascii="仿宋_GB2312" w:eastAsia="仿宋_GB2312" w:hint="eastAsia"/>
          <w:sz w:val="28"/>
          <w:szCs w:val="28"/>
        </w:rPr>
        <w:t>考生专业归属于</w:t>
      </w:r>
      <w:r w:rsidR="00863D54" w:rsidRPr="00D0058C">
        <w:rPr>
          <w:rFonts w:ascii="仿宋_GB2312" w:eastAsia="仿宋_GB2312" w:hint="eastAsia"/>
          <w:sz w:val="28"/>
          <w:szCs w:val="28"/>
        </w:rPr>
        <w:t>《普通高等学校本科专业目录（</w:t>
      </w:r>
      <w:r w:rsidR="00863D54" w:rsidRPr="00D0058C">
        <w:rPr>
          <w:rFonts w:ascii="仿宋_GB2312" w:eastAsia="仿宋_GB2312"/>
          <w:sz w:val="28"/>
          <w:szCs w:val="28"/>
        </w:rPr>
        <w:t>2020年版）》</w:t>
      </w:r>
      <w:r w:rsidR="002A084F" w:rsidRPr="00D0058C">
        <w:rPr>
          <w:rFonts w:ascii="仿宋_GB2312" w:eastAsia="仿宋_GB2312" w:hint="eastAsia"/>
          <w:sz w:val="28"/>
          <w:szCs w:val="28"/>
        </w:rPr>
        <w:t>经济学02</w:t>
      </w:r>
      <w:r w:rsidR="00F167FA" w:rsidRPr="00D0058C">
        <w:rPr>
          <w:rFonts w:ascii="仿宋_GB2312" w:eastAsia="仿宋_GB2312" w:hint="eastAsia"/>
          <w:sz w:val="28"/>
          <w:szCs w:val="28"/>
        </w:rPr>
        <w:t>门类、</w:t>
      </w:r>
      <w:r w:rsidR="002A084F" w:rsidRPr="00D0058C">
        <w:rPr>
          <w:rFonts w:ascii="仿宋_GB2312" w:eastAsia="仿宋_GB2312" w:hint="eastAsia"/>
          <w:sz w:val="28"/>
          <w:szCs w:val="28"/>
        </w:rPr>
        <w:t>教育学04门类、管理学12门类的且其所学理工科课程占全部课程的</w:t>
      </w:r>
      <w:r w:rsidR="002A084F" w:rsidRPr="00D0058C">
        <w:rPr>
          <w:rFonts w:ascii="仿宋_GB2312" w:eastAsia="仿宋_GB2312" w:hint="eastAsia"/>
          <w:sz w:val="28"/>
          <w:szCs w:val="28"/>
        </w:rPr>
        <w:lastRenderedPageBreak/>
        <w:t>2/5以上或所学理工科课程达10门以上，</w:t>
      </w:r>
      <w:r w:rsidR="0013616A" w:rsidRPr="00D0058C">
        <w:rPr>
          <w:rFonts w:ascii="仿宋_GB2312" w:eastAsia="仿宋_GB2312" w:hint="eastAsia"/>
          <w:sz w:val="28"/>
          <w:szCs w:val="28"/>
        </w:rPr>
        <w:t>报名人员需上传</w:t>
      </w:r>
      <w:r w:rsidR="002A084F" w:rsidRPr="00D0058C">
        <w:rPr>
          <w:rFonts w:ascii="仿宋_GB2312" w:eastAsia="仿宋_GB2312" w:hint="eastAsia"/>
          <w:sz w:val="28"/>
          <w:szCs w:val="28"/>
        </w:rPr>
        <w:t>提交学生成绩单（</w:t>
      </w:r>
      <w:r w:rsidR="0013616A" w:rsidRPr="00D0058C">
        <w:rPr>
          <w:rFonts w:ascii="仿宋_GB2312" w:eastAsia="仿宋_GB2312" w:hint="eastAsia"/>
          <w:sz w:val="28"/>
          <w:szCs w:val="28"/>
        </w:rPr>
        <w:t>加</w:t>
      </w:r>
      <w:r w:rsidR="002A084F" w:rsidRPr="00D0058C">
        <w:rPr>
          <w:rFonts w:ascii="仿宋_GB2312" w:eastAsia="仿宋_GB2312" w:hint="eastAsia"/>
          <w:sz w:val="28"/>
          <w:szCs w:val="28"/>
        </w:rPr>
        <w:t>盖</w:t>
      </w:r>
      <w:r w:rsidR="0013616A" w:rsidRPr="00D0058C">
        <w:rPr>
          <w:rFonts w:ascii="仿宋_GB2312" w:eastAsia="仿宋_GB2312" w:hint="eastAsia"/>
          <w:sz w:val="28"/>
          <w:szCs w:val="28"/>
        </w:rPr>
        <w:t>毕业院校</w:t>
      </w:r>
      <w:r w:rsidR="002A084F" w:rsidRPr="00D0058C">
        <w:rPr>
          <w:rFonts w:ascii="仿宋_GB2312" w:eastAsia="仿宋_GB2312" w:hint="eastAsia"/>
          <w:sz w:val="28"/>
          <w:szCs w:val="28"/>
        </w:rPr>
        <w:t>公章）</w:t>
      </w:r>
      <w:r w:rsidR="0013616A" w:rsidRPr="00D0058C">
        <w:rPr>
          <w:rFonts w:ascii="仿宋_GB2312" w:eastAsia="仿宋_GB2312" w:hint="eastAsia"/>
          <w:sz w:val="28"/>
          <w:szCs w:val="28"/>
        </w:rPr>
        <w:t>，由</w:t>
      </w:r>
      <w:proofErr w:type="gramStart"/>
      <w:r w:rsidR="0013616A" w:rsidRPr="00D0058C">
        <w:rPr>
          <w:rFonts w:ascii="仿宋_GB2312" w:eastAsia="仿宋_GB2312" w:hint="eastAsia"/>
          <w:sz w:val="28"/>
          <w:szCs w:val="28"/>
        </w:rPr>
        <w:t>考点局</w:t>
      </w:r>
      <w:proofErr w:type="gramEnd"/>
      <w:r w:rsidR="0013616A" w:rsidRPr="00D0058C">
        <w:rPr>
          <w:rFonts w:ascii="仿宋_GB2312" w:eastAsia="仿宋_GB2312" w:hint="eastAsia"/>
          <w:sz w:val="28"/>
          <w:szCs w:val="28"/>
        </w:rPr>
        <w:t>工作人员进行审查</w:t>
      </w:r>
      <w:r w:rsidR="002A084F" w:rsidRPr="00D0058C">
        <w:rPr>
          <w:rFonts w:ascii="仿宋_GB2312" w:eastAsia="仿宋_GB2312" w:hint="eastAsia"/>
          <w:sz w:val="28"/>
          <w:szCs w:val="28"/>
        </w:rPr>
        <w:t>。如满足上述条件，则认定为属于理工科专业；反之，则认定为不属于理工科专业。</w:t>
      </w:r>
    </w:p>
    <w:p w:rsidR="00BC08B5" w:rsidRDefault="003A0483" w:rsidP="004C39F5">
      <w:pPr>
        <w:wordWrap w:val="0"/>
        <w:spacing w:line="560" w:lineRule="exact"/>
        <w:ind w:firstLineChars="200" w:firstLine="562"/>
        <w:outlineLvl w:val="1"/>
        <w:rPr>
          <w:rFonts w:ascii="仿宋_GB2312" w:eastAsia="仿宋_GB2312"/>
          <w:b/>
          <w:sz w:val="28"/>
          <w:szCs w:val="28"/>
        </w:rPr>
      </w:pPr>
      <w:bookmarkStart w:id="13" w:name="_Toc38881058"/>
      <w:bookmarkStart w:id="14" w:name="_Toc38881458"/>
      <w:bookmarkStart w:id="15" w:name="_Toc45620933"/>
      <w:r>
        <w:rPr>
          <w:rFonts w:ascii="仿宋_GB2312" w:eastAsia="仿宋_GB2312" w:hint="eastAsia"/>
          <w:b/>
          <w:sz w:val="28"/>
          <w:szCs w:val="28"/>
        </w:rPr>
        <w:t>5</w:t>
      </w:r>
      <w:r w:rsidR="00BC08B5">
        <w:rPr>
          <w:rFonts w:ascii="仿宋_GB2312" w:eastAsia="仿宋_GB2312" w:hint="eastAsia"/>
          <w:b/>
          <w:sz w:val="28"/>
          <w:szCs w:val="28"/>
        </w:rPr>
        <w:t>.问：只有学位证书没有学历证书，是否符合报考条件中的学历要求？</w:t>
      </w:r>
      <w:bookmarkEnd w:id="13"/>
      <w:bookmarkEnd w:id="14"/>
      <w:bookmarkEnd w:id="15"/>
      <w:r w:rsidR="00BC08B5">
        <w:rPr>
          <w:rFonts w:ascii="仿宋_GB2312" w:eastAsia="仿宋_GB2312" w:hint="eastAsia"/>
          <w:b/>
          <w:sz w:val="28"/>
          <w:szCs w:val="28"/>
        </w:rPr>
        <w:t xml:space="preserve"> </w:t>
      </w:r>
    </w:p>
    <w:p w:rsidR="00BC08B5" w:rsidRDefault="00BC08B5">
      <w:pPr>
        <w:wordWrap w:val="0"/>
        <w:spacing w:line="560" w:lineRule="exact"/>
        <w:ind w:firstLineChars="200" w:firstLine="560"/>
        <w:rPr>
          <w:rFonts w:ascii="仿宋_GB2312" w:eastAsia="仿宋_GB2312"/>
          <w:sz w:val="28"/>
          <w:szCs w:val="28"/>
        </w:rPr>
      </w:pPr>
      <w:bookmarkStart w:id="16" w:name="_Toc517344445"/>
      <w:bookmarkStart w:id="17" w:name="_Toc517705093"/>
      <w:bookmarkStart w:id="18" w:name="_Toc517705278"/>
      <w:bookmarkStart w:id="19" w:name="_Toc517705416"/>
      <w:r>
        <w:rPr>
          <w:rFonts w:ascii="仿宋_GB2312" w:eastAsia="仿宋_GB2312" w:hint="eastAsia"/>
          <w:sz w:val="28"/>
          <w:szCs w:val="28"/>
        </w:rPr>
        <w:t>答：根据2020年考试公告，报考条件之一是取得国家承认的理工科大专以上学历，并获得毕业证书或者学位证书。因此只要所持的学位证书是取得国家承认的理工科学士以上的学位，则也符合报考条件中的学历要求。</w:t>
      </w:r>
      <w:bookmarkEnd w:id="16"/>
      <w:bookmarkEnd w:id="17"/>
      <w:bookmarkEnd w:id="18"/>
      <w:bookmarkEnd w:id="19"/>
    </w:p>
    <w:p w:rsidR="00BC08B5" w:rsidRDefault="003A0483" w:rsidP="004C39F5">
      <w:pPr>
        <w:wordWrap w:val="0"/>
        <w:spacing w:line="560" w:lineRule="exact"/>
        <w:ind w:firstLineChars="200" w:firstLine="562"/>
        <w:outlineLvl w:val="1"/>
        <w:rPr>
          <w:rFonts w:ascii="仿宋_GB2312" w:eastAsia="仿宋_GB2312"/>
          <w:b/>
          <w:sz w:val="28"/>
          <w:szCs w:val="28"/>
        </w:rPr>
      </w:pPr>
      <w:bookmarkStart w:id="20" w:name="_Toc355248666"/>
      <w:bookmarkStart w:id="21" w:name="_Toc38881060"/>
      <w:bookmarkStart w:id="22" w:name="_Toc38881460"/>
      <w:bookmarkStart w:id="23" w:name="_Toc45620934"/>
      <w:r>
        <w:rPr>
          <w:rFonts w:ascii="仿宋_GB2312" w:eastAsia="仿宋_GB2312" w:hint="eastAsia"/>
          <w:b/>
          <w:sz w:val="28"/>
          <w:szCs w:val="28"/>
        </w:rPr>
        <w:t>6</w:t>
      </w:r>
      <w:r w:rsidR="00BC08B5">
        <w:rPr>
          <w:rFonts w:ascii="仿宋_GB2312" w:eastAsia="仿宋_GB2312" w:hint="eastAsia"/>
          <w:b/>
          <w:sz w:val="28"/>
          <w:szCs w:val="28"/>
        </w:rPr>
        <w:t>.问：学历或者学位证明是外文的，应当如何处理？</w:t>
      </w:r>
      <w:bookmarkEnd w:id="20"/>
      <w:bookmarkEnd w:id="21"/>
      <w:bookmarkEnd w:id="22"/>
      <w:bookmarkEnd w:id="23"/>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学历或者学位证明是外文的，应当附具中文译文，中文译文无需公证。国外高等学校学历或者学位证书须经教育部留学服务中心认证。办理方法可以查阅教育部留学服务中心有关认证系统网站。往年出具过无需再次出具。</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教育部留学服务中心国(境)外学历学位认证系统网址：http://zwfw.cscse.edu.cn。</w:t>
      </w:r>
    </w:p>
    <w:p w:rsidR="00DF6692" w:rsidRDefault="00DF6692" w:rsidP="004C39F5">
      <w:pPr>
        <w:wordWrap w:val="0"/>
        <w:spacing w:line="560" w:lineRule="exact"/>
        <w:ind w:firstLineChars="200" w:firstLine="562"/>
        <w:outlineLvl w:val="1"/>
        <w:rPr>
          <w:rFonts w:ascii="仿宋_GB2312" w:eastAsia="仿宋_GB2312"/>
          <w:b/>
          <w:sz w:val="28"/>
          <w:szCs w:val="28"/>
        </w:rPr>
      </w:pPr>
      <w:bookmarkStart w:id="24" w:name="_Toc45620935"/>
      <w:r>
        <w:rPr>
          <w:rFonts w:ascii="仿宋_GB2312" w:eastAsia="仿宋_GB2312"/>
          <w:b/>
          <w:sz w:val="28"/>
          <w:szCs w:val="28"/>
        </w:rPr>
        <w:t>7</w:t>
      </w:r>
      <w:r>
        <w:rPr>
          <w:rFonts w:ascii="仿宋_GB2312" w:eastAsia="仿宋_GB2312" w:hint="eastAsia"/>
          <w:b/>
          <w:sz w:val="28"/>
          <w:szCs w:val="28"/>
        </w:rPr>
        <w:t>.问：</w:t>
      </w:r>
      <w:r w:rsidR="00DA4AC2">
        <w:rPr>
          <w:rFonts w:ascii="仿宋_GB2312" w:eastAsia="仿宋_GB2312" w:hint="eastAsia"/>
          <w:b/>
          <w:sz w:val="28"/>
          <w:szCs w:val="28"/>
        </w:rPr>
        <w:t>本科、专科</w:t>
      </w:r>
      <w:r w:rsidRPr="00DF6692">
        <w:rPr>
          <w:rFonts w:ascii="仿宋_GB2312" w:eastAsia="仿宋_GB2312" w:hint="eastAsia"/>
          <w:b/>
          <w:sz w:val="28"/>
          <w:szCs w:val="28"/>
        </w:rPr>
        <w:t>理工科目录对照表在哪里可以查询？</w:t>
      </w:r>
      <w:bookmarkEnd w:id="24"/>
    </w:p>
    <w:p w:rsidR="00D5544A" w:rsidRPr="00796239" w:rsidRDefault="00926E67">
      <w:pPr>
        <w:wordWrap w:val="0"/>
        <w:spacing w:line="560" w:lineRule="exact"/>
        <w:ind w:firstLine="640"/>
      </w:pPr>
      <w:r>
        <w:rPr>
          <w:rFonts w:ascii="仿宋_GB2312" w:eastAsia="仿宋_GB2312" w:hint="eastAsia"/>
          <w:sz w:val="28"/>
          <w:szCs w:val="28"/>
        </w:rPr>
        <w:t>答：“中华人民共和国教育部高等教育司”</w:t>
      </w:r>
      <w:proofErr w:type="gramStart"/>
      <w:r>
        <w:rPr>
          <w:rFonts w:ascii="仿宋_GB2312" w:eastAsia="仿宋_GB2312" w:hint="eastAsia"/>
          <w:sz w:val="28"/>
          <w:szCs w:val="28"/>
        </w:rPr>
        <w:t>官网</w:t>
      </w:r>
      <w:r w:rsidR="00D5544A">
        <w:rPr>
          <w:rFonts w:ascii="仿宋_GB2312" w:eastAsia="仿宋_GB2312" w:hint="eastAsia"/>
          <w:sz w:val="28"/>
          <w:szCs w:val="28"/>
        </w:rPr>
        <w:t>本科</w:t>
      </w:r>
      <w:proofErr w:type="gramEnd"/>
      <w:r w:rsidR="00D5544A">
        <w:rPr>
          <w:rFonts w:ascii="仿宋_GB2312" w:eastAsia="仿宋_GB2312" w:hint="eastAsia"/>
          <w:sz w:val="28"/>
          <w:szCs w:val="28"/>
        </w:rPr>
        <w:t>专业目录对照网址：</w:t>
      </w:r>
      <w:hyperlink r:id="rId11" w:history="1">
        <w:r w:rsidRPr="00142022">
          <w:rPr>
            <w:rStyle w:val="a4"/>
            <w:rFonts w:ascii="仿宋_GB2312" w:eastAsia="仿宋_GB2312"/>
            <w:sz w:val="28"/>
            <w:szCs w:val="28"/>
          </w:rPr>
          <w:t>http://www.moe.gov.cn/srcsite/A08/moe_1034/s4930/202003/t20200303_426853.html</w:t>
        </w:r>
      </w:hyperlink>
      <w:r>
        <w:rPr>
          <w:rFonts w:ascii="仿宋_GB2312" w:eastAsia="仿宋_GB2312" w:hint="eastAsia"/>
          <w:sz w:val="28"/>
          <w:szCs w:val="28"/>
        </w:rPr>
        <w:t>。</w:t>
      </w:r>
    </w:p>
    <w:p w:rsidR="00D5544A" w:rsidRPr="00D5544A" w:rsidRDefault="00926E67">
      <w:pPr>
        <w:wordWrap w:val="0"/>
        <w:spacing w:line="560" w:lineRule="exact"/>
        <w:ind w:firstLine="640"/>
        <w:rPr>
          <w:rFonts w:ascii="仿宋_GB2312" w:eastAsia="仿宋_GB2312"/>
          <w:sz w:val="28"/>
          <w:szCs w:val="28"/>
        </w:rPr>
      </w:pPr>
      <w:r>
        <w:rPr>
          <w:rStyle w:val="a4"/>
          <w:rFonts w:ascii="仿宋_GB2312" w:eastAsia="仿宋_GB2312" w:hint="eastAsia"/>
          <w:color w:val="000000" w:themeColor="text1"/>
          <w:sz w:val="28"/>
          <w:szCs w:val="28"/>
        </w:rPr>
        <w:t>“</w:t>
      </w:r>
      <w:r w:rsidR="00796239">
        <w:rPr>
          <w:rStyle w:val="a4"/>
          <w:rFonts w:ascii="仿宋_GB2312" w:eastAsia="仿宋_GB2312" w:hint="eastAsia"/>
          <w:color w:val="000000" w:themeColor="text1"/>
          <w:sz w:val="28"/>
          <w:szCs w:val="28"/>
        </w:rPr>
        <w:t>中华人民共和国教育部职业教育与成人教育司</w:t>
      </w:r>
      <w:r>
        <w:rPr>
          <w:rStyle w:val="a4"/>
          <w:rFonts w:ascii="仿宋_GB2312" w:eastAsia="仿宋_GB2312" w:hint="eastAsia"/>
          <w:color w:val="000000" w:themeColor="text1"/>
          <w:sz w:val="28"/>
          <w:szCs w:val="28"/>
        </w:rPr>
        <w:t>”</w:t>
      </w:r>
      <w:proofErr w:type="gramStart"/>
      <w:r>
        <w:rPr>
          <w:rStyle w:val="a4"/>
          <w:rFonts w:ascii="仿宋_GB2312" w:eastAsia="仿宋_GB2312" w:hint="eastAsia"/>
          <w:color w:val="000000" w:themeColor="text1"/>
          <w:sz w:val="28"/>
          <w:szCs w:val="28"/>
        </w:rPr>
        <w:t>官网</w:t>
      </w:r>
      <w:r w:rsidR="00796239" w:rsidRPr="00796239">
        <w:rPr>
          <w:rStyle w:val="a4"/>
          <w:rFonts w:ascii="仿宋_GB2312" w:eastAsia="仿宋_GB2312" w:hint="eastAsia"/>
          <w:color w:val="000000" w:themeColor="text1"/>
          <w:sz w:val="28"/>
          <w:szCs w:val="28"/>
        </w:rPr>
        <w:t>专科</w:t>
      </w:r>
      <w:proofErr w:type="gramEnd"/>
      <w:r w:rsidR="00796239" w:rsidRPr="00796239">
        <w:rPr>
          <w:rStyle w:val="a4"/>
          <w:rFonts w:ascii="仿宋_GB2312" w:eastAsia="仿宋_GB2312" w:hint="eastAsia"/>
          <w:color w:val="000000" w:themeColor="text1"/>
          <w:sz w:val="28"/>
          <w:szCs w:val="28"/>
        </w:rPr>
        <w:t>专业目录对照网址：</w:t>
      </w:r>
      <w:hyperlink r:id="rId12" w:history="1">
        <w:r w:rsidRPr="00142022">
          <w:rPr>
            <w:rStyle w:val="a4"/>
            <w:rFonts w:ascii="仿宋_GB2312" w:eastAsia="仿宋_GB2312"/>
            <w:sz w:val="28"/>
            <w:szCs w:val="28"/>
          </w:rPr>
          <w:t>http://www.moe.gov.cn/srcsite/A07/moe_953/201511/t20151105_217877.html</w:t>
        </w:r>
      </w:hyperlink>
      <w:r>
        <w:rPr>
          <w:rStyle w:val="a4"/>
          <w:rFonts w:ascii="仿宋_GB2312" w:eastAsia="仿宋_GB2312" w:hint="eastAsia"/>
          <w:color w:val="000000" w:themeColor="text1"/>
          <w:sz w:val="28"/>
          <w:szCs w:val="28"/>
        </w:rPr>
        <w:t>。</w:t>
      </w:r>
    </w:p>
    <w:p w:rsidR="00BC08B5" w:rsidRDefault="00BC08B5">
      <w:pPr>
        <w:pStyle w:val="1"/>
        <w:wordWrap w:val="0"/>
        <w:jc w:val="center"/>
        <w:rPr>
          <w:rFonts w:ascii="黑体" w:eastAsia="黑体"/>
          <w:sz w:val="28"/>
          <w:szCs w:val="28"/>
        </w:rPr>
      </w:pPr>
      <w:r>
        <w:rPr>
          <w:rFonts w:ascii="黑体" w:eastAsia="黑体"/>
          <w:sz w:val="28"/>
          <w:szCs w:val="28"/>
        </w:rPr>
        <w:br w:type="page"/>
      </w:r>
      <w:bookmarkStart w:id="25" w:name="_Toc38881061"/>
      <w:bookmarkStart w:id="26" w:name="_Toc38881461"/>
      <w:bookmarkStart w:id="27" w:name="_Toc45620936"/>
      <w:r>
        <w:rPr>
          <w:rFonts w:ascii="黑体" w:eastAsia="黑体" w:hint="eastAsia"/>
          <w:sz w:val="28"/>
          <w:szCs w:val="28"/>
        </w:rPr>
        <w:lastRenderedPageBreak/>
        <w:t>二、报名程序</w:t>
      </w:r>
      <w:bookmarkEnd w:id="25"/>
      <w:bookmarkEnd w:id="26"/>
      <w:bookmarkEnd w:id="27"/>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28" w:name="_Toc38881062"/>
      <w:bookmarkStart w:id="29" w:name="_Toc38881462"/>
      <w:bookmarkStart w:id="30" w:name="_Toc45620937"/>
      <w:r>
        <w:rPr>
          <w:rFonts w:ascii="仿宋_GB2312" w:eastAsia="仿宋_GB2312" w:hint="eastAsia"/>
          <w:b/>
          <w:sz w:val="28"/>
          <w:szCs w:val="28"/>
        </w:rPr>
        <w:t>8.问：今年专利代理师资格考试何时报名，分几个步骤？</w:t>
      </w:r>
      <w:bookmarkEnd w:id="28"/>
      <w:bookmarkEnd w:id="29"/>
      <w:bookmarkEnd w:id="30"/>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答：今年专利代理师资格考试的报名时间为2020年</w:t>
      </w:r>
      <w:r w:rsidR="00A07334">
        <w:rPr>
          <w:rFonts w:ascii="仿宋_GB2312" w:eastAsia="仿宋_GB2312" w:hint="eastAsia"/>
          <w:sz w:val="28"/>
          <w:szCs w:val="28"/>
        </w:rPr>
        <w:t>8</w:t>
      </w:r>
      <w:r>
        <w:rPr>
          <w:rFonts w:ascii="仿宋_GB2312" w:eastAsia="仿宋_GB2312" w:hint="eastAsia"/>
          <w:sz w:val="28"/>
          <w:szCs w:val="28"/>
        </w:rPr>
        <w:t>月</w:t>
      </w:r>
      <w:r w:rsidR="00A07334">
        <w:rPr>
          <w:rFonts w:ascii="仿宋_GB2312" w:eastAsia="仿宋_GB2312" w:hint="eastAsia"/>
          <w:sz w:val="28"/>
          <w:szCs w:val="28"/>
        </w:rPr>
        <w:t>3</w:t>
      </w:r>
      <w:r>
        <w:rPr>
          <w:rFonts w:ascii="仿宋_GB2312" w:eastAsia="仿宋_GB2312" w:hint="eastAsia"/>
          <w:sz w:val="28"/>
          <w:szCs w:val="28"/>
        </w:rPr>
        <w:t>日0时至</w:t>
      </w:r>
      <w:r w:rsidR="00A07334">
        <w:rPr>
          <w:rFonts w:ascii="仿宋_GB2312" w:eastAsia="仿宋_GB2312" w:hint="eastAsia"/>
          <w:sz w:val="28"/>
          <w:szCs w:val="28"/>
        </w:rPr>
        <w:t>8</w:t>
      </w:r>
      <w:r>
        <w:rPr>
          <w:rFonts w:ascii="仿宋_GB2312" w:eastAsia="仿宋_GB2312" w:hint="eastAsia"/>
          <w:sz w:val="28"/>
          <w:szCs w:val="28"/>
        </w:rPr>
        <w:t>月</w:t>
      </w:r>
      <w:r w:rsidR="00A07334">
        <w:rPr>
          <w:rFonts w:ascii="仿宋_GB2312" w:eastAsia="仿宋_GB2312" w:hint="eastAsia"/>
          <w:sz w:val="28"/>
          <w:szCs w:val="28"/>
        </w:rPr>
        <w:t>21</w:t>
      </w:r>
      <w:r>
        <w:rPr>
          <w:rFonts w:ascii="仿宋_GB2312" w:eastAsia="仿宋_GB2312" w:hint="eastAsia"/>
          <w:sz w:val="28"/>
          <w:szCs w:val="28"/>
        </w:rPr>
        <w:t>日24时。请报名人员注意报名时间，以免错过报名时间。</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报名分为预报名、资格审核、缴费确认三个步骤。各</w:t>
      </w:r>
      <w:proofErr w:type="gramStart"/>
      <w:r>
        <w:rPr>
          <w:rFonts w:ascii="仿宋_GB2312" w:eastAsia="仿宋_GB2312" w:hint="eastAsia"/>
          <w:sz w:val="28"/>
          <w:szCs w:val="28"/>
        </w:rPr>
        <w:t>考点局</w:t>
      </w:r>
      <w:proofErr w:type="gramEnd"/>
      <w:r>
        <w:rPr>
          <w:rFonts w:ascii="仿宋_GB2312" w:eastAsia="仿宋_GB2312" w:hint="eastAsia"/>
          <w:sz w:val="28"/>
          <w:szCs w:val="28"/>
        </w:rPr>
        <w:t>负责报名的具体事宜。</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31" w:name="_Toc38881063"/>
      <w:bookmarkStart w:id="32" w:name="_Toc38881463"/>
      <w:bookmarkStart w:id="33" w:name="_Toc45620938"/>
      <w:r>
        <w:rPr>
          <w:rFonts w:ascii="仿宋_GB2312" w:eastAsia="仿宋_GB2312" w:hint="eastAsia"/>
          <w:b/>
          <w:sz w:val="28"/>
          <w:szCs w:val="28"/>
        </w:rPr>
        <w:t>9.问：今年专利代理师资格考试有哪些考点？报名时可以选取几个考点？考点确定后是否能进行更改？</w:t>
      </w:r>
      <w:bookmarkEnd w:id="31"/>
      <w:bookmarkEnd w:id="32"/>
      <w:bookmarkEnd w:id="33"/>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今年专利代理师资格考试在31个城市设置考点，分别为北京市、天津市、石家庄市、太原市、呼和浩特市、沈阳市、长春市、哈尔滨市、上海市、南京市、苏州市、杭州市、合肥市、福州市、南昌市、济南市、青岛市、郑州市、武汉市、长沙市、广州市、南宁市、海口市、重庆市、成都市、贵阳市、昆明市、西安市、兰州市</w:t>
      </w:r>
      <w:r w:rsidR="00073F0F">
        <w:rPr>
          <w:rFonts w:ascii="仿宋_GB2312" w:eastAsia="仿宋_GB2312" w:hint="eastAsia"/>
          <w:sz w:val="28"/>
          <w:szCs w:val="28"/>
        </w:rPr>
        <w:t>、银川市</w:t>
      </w:r>
      <w:r>
        <w:rPr>
          <w:rFonts w:ascii="仿宋_GB2312" w:eastAsia="仿宋_GB2312" w:hint="eastAsia"/>
          <w:sz w:val="28"/>
          <w:szCs w:val="28"/>
        </w:rPr>
        <w:t>和乌鲁木齐市。</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报考人员可以根据自身情况选择一个考点，报名并参加考试。缴费确认后不得更改考点，报名时请慎重进行选择。</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34" w:name="_Toc38881064"/>
      <w:bookmarkStart w:id="35" w:name="_Toc38881464"/>
      <w:bookmarkStart w:id="36" w:name="_Toc45620939"/>
      <w:r>
        <w:rPr>
          <w:rFonts w:ascii="仿宋_GB2312" w:eastAsia="仿宋_GB2312" w:hint="eastAsia"/>
          <w:b/>
          <w:sz w:val="28"/>
          <w:szCs w:val="28"/>
        </w:rPr>
        <w:t>10.问：专利代理师资格考试的报名方式有哪几种？</w:t>
      </w:r>
      <w:bookmarkEnd w:id="34"/>
      <w:bookmarkEnd w:id="35"/>
      <w:bookmarkEnd w:id="36"/>
      <w:r w:rsidR="00BC08B5">
        <w:rPr>
          <w:rFonts w:ascii="仿宋_GB2312" w:eastAsia="仿宋_GB2312" w:hint="eastAsia"/>
          <w:b/>
          <w:sz w:val="28"/>
          <w:szCs w:val="28"/>
        </w:rPr>
        <w:t> </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全部采用网上报名。报名人员应当在报名时间内登录国家知识产权局网站（http://www.cnipa.gov.cn）“专利代理师资格考试报名系统”进行网上预报名，逾期不予补报。报名人员应当按照“专利代理师资格考试报名系统”的指引如实、准确地填写报名信息，明确选择考试</w:t>
      </w:r>
      <w:r w:rsidR="00540BC6">
        <w:rPr>
          <w:rFonts w:ascii="仿宋_GB2312" w:eastAsia="仿宋_GB2312" w:hint="eastAsia"/>
          <w:sz w:val="28"/>
          <w:szCs w:val="28"/>
        </w:rPr>
        <w:t>方式和考试科目，上</w:t>
      </w:r>
      <w:proofErr w:type="gramStart"/>
      <w:r w:rsidR="00540BC6">
        <w:rPr>
          <w:rFonts w:ascii="仿宋_GB2312" w:eastAsia="仿宋_GB2312" w:hint="eastAsia"/>
          <w:sz w:val="28"/>
          <w:szCs w:val="28"/>
        </w:rPr>
        <w:t>传相关</w:t>
      </w:r>
      <w:proofErr w:type="gramEnd"/>
      <w:r w:rsidR="00540BC6">
        <w:rPr>
          <w:rFonts w:ascii="仿宋_GB2312" w:eastAsia="仿宋_GB2312" w:hint="eastAsia"/>
          <w:sz w:val="28"/>
          <w:szCs w:val="28"/>
        </w:rPr>
        <w:t>材料，并对</w:t>
      </w:r>
      <w:r>
        <w:rPr>
          <w:rFonts w:ascii="仿宋_GB2312" w:eastAsia="仿宋_GB2312" w:hint="eastAsia"/>
          <w:sz w:val="28"/>
          <w:szCs w:val="28"/>
        </w:rPr>
        <w:t>真实性负责。</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37" w:name="_Toc38881065"/>
      <w:bookmarkStart w:id="38" w:name="_Toc38881465"/>
      <w:bookmarkStart w:id="39" w:name="_Toc45620940"/>
      <w:r>
        <w:rPr>
          <w:rFonts w:ascii="仿宋_GB2312" w:eastAsia="仿宋_GB2312" w:hint="eastAsia"/>
          <w:b/>
          <w:sz w:val="28"/>
          <w:szCs w:val="28"/>
        </w:rPr>
        <w:t>11.问：报名人员如何进行注册和报名？</w:t>
      </w:r>
      <w:bookmarkEnd w:id="37"/>
      <w:bookmarkEnd w:id="38"/>
      <w:bookmarkEnd w:id="39"/>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答：报名人员网上报名分为注册和报名两个步骤，报名人员应当先用身份证件信息进行注册，然后再进行报名。对于</w:t>
      </w:r>
      <w:proofErr w:type="gramStart"/>
      <w:r>
        <w:rPr>
          <w:rFonts w:ascii="仿宋_GB2312" w:eastAsia="仿宋_GB2312" w:hint="eastAsia"/>
          <w:sz w:val="28"/>
          <w:szCs w:val="28"/>
        </w:rPr>
        <w:t>仅关注</w:t>
      </w:r>
      <w:proofErr w:type="gramEnd"/>
      <w:r>
        <w:rPr>
          <w:rFonts w:ascii="仿宋_GB2312" w:eastAsia="仿宋_GB2312" w:hint="eastAsia"/>
          <w:sz w:val="28"/>
          <w:szCs w:val="28"/>
        </w:rPr>
        <w:t>考试，还不准备报考的人员，可以随时进行注册，但是报名设有时间限制，只能在</w:t>
      </w:r>
      <w:r w:rsidRPr="00FD3CFC">
        <w:rPr>
          <w:rFonts w:ascii="仿宋_GB2312" w:eastAsia="仿宋_GB2312" w:hint="eastAsia"/>
          <w:sz w:val="28"/>
          <w:szCs w:val="28"/>
        </w:rPr>
        <w:t>2020年</w:t>
      </w:r>
      <w:r w:rsidR="00C27903" w:rsidRPr="00FD3CFC">
        <w:rPr>
          <w:rFonts w:ascii="仿宋_GB2312" w:eastAsia="仿宋_GB2312" w:hint="eastAsia"/>
          <w:sz w:val="28"/>
          <w:szCs w:val="28"/>
        </w:rPr>
        <w:t>8</w:t>
      </w:r>
      <w:r w:rsidRPr="00FD3CFC">
        <w:rPr>
          <w:rFonts w:ascii="仿宋_GB2312" w:eastAsia="仿宋_GB2312" w:hint="eastAsia"/>
          <w:sz w:val="28"/>
          <w:szCs w:val="28"/>
        </w:rPr>
        <w:t>月</w:t>
      </w:r>
      <w:r w:rsidR="00C27903" w:rsidRPr="00FD3CFC">
        <w:rPr>
          <w:rFonts w:ascii="仿宋_GB2312" w:eastAsia="仿宋_GB2312" w:hint="eastAsia"/>
          <w:sz w:val="28"/>
          <w:szCs w:val="28"/>
        </w:rPr>
        <w:t>3</w:t>
      </w:r>
      <w:r w:rsidRPr="00FD3CFC">
        <w:rPr>
          <w:rFonts w:ascii="仿宋_GB2312" w:eastAsia="仿宋_GB2312" w:hint="eastAsia"/>
          <w:sz w:val="28"/>
          <w:szCs w:val="28"/>
        </w:rPr>
        <w:t>日至</w:t>
      </w:r>
      <w:r w:rsidR="00C27903" w:rsidRPr="00FD3CFC">
        <w:rPr>
          <w:rFonts w:ascii="仿宋_GB2312" w:eastAsia="仿宋_GB2312" w:hint="eastAsia"/>
          <w:sz w:val="28"/>
          <w:szCs w:val="28"/>
        </w:rPr>
        <w:t>8</w:t>
      </w:r>
      <w:r w:rsidRPr="00FD3CFC">
        <w:rPr>
          <w:rFonts w:ascii="仿宋_GB2312" w:eastAsia="仿宋_GB2312" w:hint="eastAsia"/>
          <w:sz w:val="28"/>
          <w:szCs w:val="28"/>
        </w:rPr>
        <w:t>月</w:t>
      </w:r>
      <w:r w:rsidR="00C27903" w:rsidRPr="00FD3CFC">
        <w:rPr>
          <w:rFonts w:ascii="仿宋_GB2312" w:eastAsia="仿宋_GB2312" w:hint="eastAsia"/>
          <w:sz w:val="28"/>
          <w:szCs w:val="28"/>
        </w:rPr>
        <w:t>2</w:t>
      </w:r>
      <w:r w:rsidRPr="00FD3CFC">
        <w:rPr>
          <w:rFonts w:ascii="仿宋_GB2312" w:eastAsia="仿宋_GB2312" w:hint="eastAsia"/>
          <w:sz w:val="28"/>
          <w:szCs w:val="28"/>
        </w:rPr>
        <w:t>1日期间进行</w:t>
      </w:r>
      <w:r>
        <w:rPr>
          <w:rFonts w:ascii="仿宋_GB2312" w:eastAsia="仿宋_GB2312" w:hint="eastAsia"/>
          <w:sz w:val="28"/>
          <w:szCs w:val="28"/>
        </w:rPr>
        <w:t>。</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40" w:name="_Toc38881066"/>
      <w:bookmarkStart w:id="41" w:name="_Toc38881466"/>
      <w:bookmarkStart w:id="42" w:name="_Toc45620941"/>
      <w:r>
        <w:rPr>
          <w:rFonts w:ascii="仿宋_GB2312" w:eastAsia="仿宋_GB2312" w:hint="eastAsia"/>
          <w:b/>
          <w:sz w:val="28"/>
          <w:szCs w:val="28"/>
        </w:rPr>
        <w:t>12.问：2009年至2019年已经在网上进行注册的报名人员，是否还需要注册？</w:t>
      </w:r>
      <w:bookmarkEnd w:id="40"/>
      <w:bookmarkEnd w:id="41"/>
      <w:bookmarkEnd w:id="42"/>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2009年至2019年已经进行网上注册的报名人员，不需要重复注册，只需要直接登录进行报名即可，“专利代理师资格考试报名系统”会自动调出2009年至2019年填写和上传的报名材料，报名人员只需要对相关信息进行补充和修改即可。</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43" w:name="_Toc38881067"/>
      <w:bookmarkStart w:id="44" w:name="_Toc38881467"/>
      <w:bookmarkStart w:id="45" w:name="_Toc45620942"/>
      <w:r>
        <w:rPr>
          <w:rFonts w:ascii="仿宋_GB2312" w:eastAsia="仿宋_GB2312" w:hint="eastAsia"/>
          <w:b/>
          <w:sz w:val="28"/>
          <w:szCs w:val="28"/>
        </w:rPr>
        <w:t>13.问：注册的时候是否需要提供真实的身份信息？</w:t>
      </w:r>
      <w:bookmarkEnd w:id="43"/>
      <w:bookmarkEnd w:id="44"/>
      <w:bookmarkEnd w:id="45"/>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答：报名人员务必使用自己的真实的身份信息进行注册，注册的身份信息直接就是考试报名表的关键信息，这些关键信息在后面的报名和查验过程中无法进行修改。</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46" w:name="_Toc38881068"/>
      <w:bookmarkStart w:id="47" w:name="_Toc38881468"/>
      <w:bookmarkStart w:id="48" w:name="_Toc45620943"/>
      <w:r>
        <w:rPr>
          <w:rFonts w:ascii="仿宋_GB2312" w:eastAsia="仿宋_GB2312" w:hint="eastAsia"/>
          <w:b/>
          <w:sz w:val="28"/>
          <w:szCs w:val="28"/>
        </w:rPr>
        <w:t>14.问：预报名时需要填报或上传哪些材料？</w:t>
      </w:r>
      <w:bookmarkEnd w:id="46"/>
      <w:bookmarkEnd w:id="47"/>
      <w:bookmarkEnd w:id="48"/>
      <w:r w:rsidR="00BC08B5">
        <w:rPr>
          <w:rFonts w:ascii="仿宋_GB2312" w:eastAsia="仿宋_GB2312" w:hint="eastAsia"/>
          <w:b/>
          <w:sz w:val="28"/>
          <w:szCs w:val="28"/>
        </w:rPr>
        <w:t> </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答：预报名时，需要填报或上</w:t>
      </w:r>
      <w:proofErr w:type="gramStart"/>
      <w:r>
        <w:rPr>
          <w:rFonts w:ascii="仿宋_GB2312" w:eastAsia="仿宋_GB2312" w:hint="eastAsia"/>
          <w:sz w:val="28"/>
          <w:szCs w:val="28"/>
        </w:rPr>
        <w:t>传</w:t>
      </w:r>
      <w:r w:rsidR="00540BC6">
        <w:rPr>
          <w:rFonts w:ascii="仿宋_GB2312" w:eastAsia="仿宋_GB2312" w:hint="eastAsia"/>
          <w:sz w:val="28"/>
          <w:szCs w:val="28"/>
        </w:rPr>
        <w:t>下列</w:t>
      </w:r>
      <w:proofErr w:type="gramEnd"/>
      <w:r>
        <w:rPr>
          <w:rFonts w:ascii="仿宋_GB2312" w:eastAsia="仿宋_GB2312" w:hint="eastAsia"/>
          <w:sz w:val="28"/>
          <w:szCs w:val="28"/>
        </w:rPr>
        <w:t>报名材料：</w:t>
      </w:r>
      <w:r>
        <w:rPr>
          <w:rFonts w:ascii="仿宋_GB2312" w:eastAsia="仿宋_GB2312" w:hint="eastAsia"/>
          <w:sz w:val="28"/>
          <w:szCs w:val="28"/>
        </w:rPr>
        <w:t> </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（1）2020年专利代理师资格考试报名表</w:t>
      </w:r>
      <w:r w:rsidR="00B5445A">
        <w:rPr>
          <w:rFonts w:ascii="仿宋_GB2312" w:eastAsia="仿宋_GB2312" w:hint="eastAsia"/>
          <w:sz w:val="28"/>
          <w:szCs w:val="28"/>
        </w:rPr>
        <w:t>及</w:t>
      </w:r>
      <w:r>
        <w:rPr>
          <w:rFonts w:ascii="仿宋_GB2312" w:eastAsia="仿宋_GB2312" w:hint="eastAsia"/>
          <w:sz w:val="28"/>
          <w:szCs w:val="28"/>
        </w:rPr>
        <w:t>专利代理</w:t>
      </w:r>
      <w:proofErr w:type="gramStart"/>
      <w:r>
        <w:rPr>
          <w:rFonts w:ascii="仿宋_GB2312" w:eastAsia="仿宋_GB2312" w:hint="eastAsia"/>
          <w:sz w:val="28"/>
          <w:szCs w:val="28"/>
        </w:rPr>
        <w:t>师资格预申请表</w:t>
      </w:r>
      <w:proofErr w:type="gramEnd"/>
      <w:r>
        <w:rPr>
          <w:rFonts w:ascii="仿宋_GB2312" w:eastAsia="仿宋_GB2312" w:hint="eastAsia"/>
          <w:sz w:val="28"/>
          <w:szCs w:val="28"/>
        </w:rPr>
        <w:t>。</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（2）本人有效身份证件扫描件：大陆地区报名人员报名时应当上传居民身份证或者护照的扫描件；香港</w:t>
      </w:r>
      <w:r w:rsidR="00A27F44">
        <w:rPr>
          <w:rFonts w:ascii="仿宋_GB2312" w:eastAsia="仿宋_GB2312" w:hint="eastAsia"/>
          <w:sz w:val="28"/>
          <w:szCs w:val="28"/>
        </w:rPr>
        <w:t>特别行政区</w:t>
      </w:r>
      <w:r>
        <w:rPr>
          <w:rFonts w:ascii="仿宋_GB2312" w:eastAsia="仿宋_GB2312" w:hint="eastAsia"/>
          <w:sz w:val="28"/>
          <w:szCs w:val="28"/>
        </w:rPr>
        <w:t>、澳门特别行政区和台湾地区（以下简称“港澳台地区”）报名人员请参照本</w:t>
      </w:r>
      <w:r w:rsidR="00540BC6">
        <w:rPr>
          <w:rFonts w:ascii="仿宋_GB2312" w:eastAsia="仿宋_GB2312" w:hint="eastAsia"/>
          <w:sz w:val="28"/>
          <w:szCs w:val="28"/>
        </w:rPr>
        <w:t>问答</w:t>
      </w:r>
      <w:r>
        <w:rPr>
          <w:rFonts w:ascii="仿宋_GB2312" w:eastAsia="仿宋_GB2312" w:hint="eastAsia"/>
          <w:sz w:val="28"/>
          <w:szCs w:val="28"/>
        </w:rPr>
        <w:t>第四节第1问。</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（3）本人学历</w:t>
      </w:r>
      <w:r w:rsidR="006E3C06">
        <w:rPr>
          <w:rFonts w:ascii="仿宋_GB2312" w:eastAsia="仿宋_GB2312" w:hint="eastAsia"/>
          <w:sz w:val="28"/>
          <w:szCs w:val="28"/>
        </w:rPr>
        <w:t>/</w:t>
      </w:r>
      <w:r>
        <w:rPr>
          <w:rFonts w:ascii="仿宋_GB2312" w:eastAsia="仿宋_GB2312" w:hint="eastAsia"/>
          <w:sz w:val="28"/>
          <w:szCs w:val="28"/>
        </w:rPr>
        <w:t>学位证书扫描件</w:t>
      </w:r>
      <w:r w:rsidR="00FD3CFC">
        <w:rPr>
          <w:rFonts w:ascii="仿宋_GB2312" w:eastAsia="仿宋_GB2312" w:hint="eastAsia"/>
          <w:sz w:val="28"/>
          <w:szCs w:val="28"/>
        </w:rPr>
        <w:t>或者</w:t>
      </w:r>
      <w:r w:rsidR="00A3789B" w:rsidRPr="00A3789B">
        <w:rPr>
          <w:rFonts w:ascii="仿宋_GB2312" w:eastAsia="仿宋_GB2312" w:hint="eastAsia"/>
          <w:sz w:val="28"/>
          <w:szCs w:val="28"/>
        </w:rPr>
        <w:t>中国高等教育学生信息网认证证书电子件或者中国学位与研究生教育信息网认证证书电子件</w:t>
      </w:r>
      <w:r>
        <w:rPr>
          <w:rFonts w:ascii="仿宋_GB2312" w:eastAsia="仿宋_GB2312" w:hint="eastAsia"/>
          <w:sz w:val="28"/>
          <w:szCs w:val="28"/>
        </w:rPr>
        <w:t>。持</w:t>
      </w:r>
      <w:r w:rsidR="00A27F44">
        <w:rPr>
          <w:rFonts w:ascii="仿宋_GB2312" w:eastAsia="仿宋_GB2312" w:hint="eastAsia"/>
          <w:sz w:val="28"/>
          <w:szCs w:val="28"/>
        </w:rPr>
        <w:lastRenderedPageBreak/>
        <w:t>港</w:t>
      </w:r>
      <w:r>
        <w:rPr>
          <w:rFonts w:ascii="仿宋_GB2312" w:eastAsia="仿宋_GB2312" w:hint="eastAsia"/>
          <w:sz w:val="28"/>
          <w:szCs w:val="28"/>
        </w:rPr>
        <w:t>澳台地区或者国外高等学校学历学位证书报名的，须上传教育部留学服务中心的学历学位认证书扫描件。</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（4）本人近三个月内彩色蓝底正面免冠证件照片的电子件。</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（5）学历证书或学位证书是外文的，应当附具中文译文，中文译文无需公证。</w:t>
      </w:r>
      <w:r>
        <w:rPr>
          <w:rFonts w:ascii="仿宋_GB2312" w:eastAsia="仿宋_GB2312" w:hint="eastAsia"/>
          <w:sz w:val="28"/>
          <w:szCs w:val="28"/>
        </w:rPr>
        <w:t> </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（6）《专利代理师资格申请承诺书》扫描件。考生应于“专利代理师资格考试报名系统”下载《专利代理师资格申请承诺书》电子件，本人签字后上传其扫描件。</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往年</w:t>
      </w:r>
      <w:proofErr w:type="gramStart"/>
      <w:r>
        <w:rPr>
          <w:rFonts w:ascii="仿宋_GB2312" w:eastAsia="仿宋_GB2312" w:hint="eastAsia"/>
          <w:sz w:val="28"/>
          <w:szCs w:val="28"/>
        </w:rPr>
        <w:t>报名曾</w:t>
      </w:r>
      <w:proofErr w:type="gramEnd"/>
      <w:r>
        <w:rPr>
          <w:rFonts w:ascii="仿宋_GB2312" w:eastAsia="仿宋_GB2312" w:hint="eastAsia"/>
          <w:sz w:val="28"/>
          <w:szCs w:val="28"/>
        </w:rPr>
        <w:t>提交过《专利代理师资格申请承诺书》，重新报名时需再次下载《专利代理师资格申请承诺书》电子件，本人签字后上传其扫描件。</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49" w:name="_Toc38881069"/>
      <w:bookmarkStart w:id="50" w:name="_Toc38881469"/>
      <w:bookmarkStart w:id="51" w:name="_Toc45620944"/>
      <w:r>
        <w:rPr>
          <w:rFonts w:ascii="仿宋_GB2312" w:eastAsia="仿宋_GB2312" w:hint="eastAsia"/>
          <w:b/>
          <w:sz w:val="28"/>
          <w:szCs w:val="28"/>
        </w:rPr>
        <w:t>15.问：提交材料时是否可以上</w:t>
      </w:r>
      <w:proofErr w:type="gramStart"/>
      <w:r>
        <w:rPr>
          <w:rFonts w:ascii="仿宋_GB2312" w:eastAsia="仿宋_GB2312" w:hint="eastAsia"/>
          <w:b/>
          <w:sz w:val="28"/>
          <w:szCs w:val="28"/>
        </w:rPr>
        <w:t>传相关</w:t>
      </w:r>
      <w:proofErr w:type="gramEnd"/>
      <w:r>
        <w:rPr>
          <w:rFonts w:ascii="仿宋_GB2312" w:eastAsia="仿宋_GB2312" w:hint="eastAsia"/>
          <w:b/>
          <w:sz w:val="28"/>
          <w:szCs w:val="28"/>
        </w:rPr>
        <w:t>证件、证书、证明和承诺书的照片代替扫描件？</w:t>
      </w:r>
      <w:bookmarkEnd w:id="49"/>
      <w:bookmarkEnd w:id="50"/>
      <w:bookmarkEnd w:id="51"/>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答：不可以。报名人员应当提交</w:t>
      </w:r>
      <w:r w:rsidR="000A7EFD">
        <w:rPr>
          <w:rFonts w:ascii="仿宋_GB2312" w:eastAsia="仿宋_GB2312" w:hint="eastAsia"/>
          <w:sz w:val="28"/>
          <w:szCs w:val="28"/>
        </w:rPr>
        <w:t>有效</w:t>
      </w:r>
      <w:r>
        <w:rPr>
          <w:rFonts w:ascii="仿宋_GB2312" w:eastAsia="仿宋_GB2312" w:hint="eastAsia"/>
          <w:sz w:val="28"/>
          <w:szCs w:val="28"/>
        </w:rPr>
        <w:t>身份证件</w:t>
      </w:r>
      <w:r w:rsidR="000A7EFD">
        <w:rPr>
          <w:rFonts w:ascii="仿宋_GB2312" w:eastAsia="仿宋_GB2312" w:hint="eastAsia"/>
          <w:sz w:val="28"/>
          <w:szCs w:val="28"/>
        </w:rPr>
        <w:t>扫描件</w:t>
      </w:r>
      <w:r>
        <w:rPr>
          <w:rFonts w:ascii="仿宋_GB2312" w:eastAsia="仿宋_GB2312" w:hint="eastAsia"/>
          <w:sz w:val="28"/>
          <w:szCs w:val="28"/>
        </w:rPr>
        <w:t>、学历</w:t>
      </w:r>
      <w:r w:rsidR="006E3C06">
        <w:rPr>
          <w:rFonts w:ascii="仿宋_GB2312" w:eastAsia="仿宋_GB2312" w:hint="eastAsia"/>
          <w:sz w:val="28"/>
          <w:szCs w:val="28"/>
        </w:rPr>
        <w:t>/</w:t>
      </w:r>
      <w:r>
        <w:rPr>
          <w:rFonts w:ascii="仿宋_GB2312" w:eastAsia="仿宋_GB2312" w:hint="eastAsia"/>
          <w:sz w:val="28"/>
          <w:szCs w:val="28"/>
        </w:rPr>
        <w:t>学位证书</w:t>
      </w:r>
      <w:r w:rsidR="000A7EFD">
        <w:rPr>
          <w:rFonts w:ascii="仿宋_GB2312" w:eastAsia="仿宋_GB2312" w:hint="eastAsia"/>
          <w:sz w:val="28"/>
          <w:szCs w:val="28"/>
        </w:rPr>
        <w:t>或者</w:t>
      </w:r>
      <w:r w:rsidR="00A3789B" w:rsidRPr="00A3789B">
        <w:rPr>
          <w:rFonts w:ascii="仿宋_GB2312" w:eastAsia="仿宋_GB2312" w:hint="eastAsia"/>
          <w:sz w:val="28"/>
          <w:szCs w:val="28"/>
        </w:rPr>
        <w:t>中国高等教育学生信息网认证证书电子件或者中国学位与研究生教育信息网认证证书电子件</w:t>
      </w:r>
      <w:r w:rsidR="000A7EFD">
        <w:rPr>
          <w:rFonts w:ascii="仿宋_GB2312" w:eastAsia="仿宋_GB2312" w:hint="eastAsia"/>
          <w:sz w:val="28"/>
          <w:szCs w:val="28"/>
        </w:rPr>
        <w:t>、《专利代理师资格申请承诺书》</w:t>
      </w:r>
      <w:r>
        <w:rPr>
          <w:rFonts w:ascii="仿宋_GB2312" w:eastAsia="仿宋_GB2312" w:hint="eastAsia"/>
          <w:sz w:val="28"/>
          <w:szCs w:val="28"/>
        </w:rPr>
        <w:t>扫描件。</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52" w:name="_Toc38881070"/>
      <w:bookmarkStart w:id="53" w:name="_Toc38881470"/>
      <w:bookmarkStart w:id="54" w:name="_Toc45620945"/>
      <w:r>
        <w:rPr>
          <w:rFonts w:ascii="仿宋_GB2312" w:eastAsia="仿宋_GB2312" w:hint="eastAsia"/>
          <w:b/>
          <w:sz w:val="28"/>
          <w:szCs w:val="28"/>
        </w:rPr>
        <w:t>16.问：报名时对于电子照片有什么要求？</w:t>
      </w:r>
      <w:bookmarkEnd w:id="52"/>
      <w:bookmarkEnd w:id="53"/>
      <w:bookmarkEnd w:id="54"/>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答：2020年报名时提交的照片将作为本人资格审核、准考证、专利代理师资格证书唯一使用照片，因此要求照片为本人近三个月彩色蓝底正面免冠证件照片的电子件，且符合如下要求：</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（1）照片尺寸48</w:t>
      </w:r>
      <w:r w:rsidR="00073F0F">
        <w:rPr>
          <w:rFonts w:ascii="仿宋_GB2312" w:eastAsia="仿宋_GB2312" w:hint="eastAsia"/>
          <w:sz w:val="28"/>
          <w:szCs w:val="28"/>
        </w:rPr>
        <w:t>mm</w:t>
      </w:r>
      <w:r>
        <w:rPr>
          <w:rFonts w:ascii="仿宋_GB2312" w:eastAsia="仿宋_GB2312" w:hint="eastAsia"/>
          <w:sz w:val="28"/>
          <w:szCs w:val="28"/>
        </w:rPr>
        <w:t>×33mm，人像头部宽度21</w:t>
      </w:r>
      <w:r w:rsidR="00073F0F">
        <w:rPr>
          <w:rFonts w:ascii="仿宋_GB2312" w:eastAsia="仿宋_GB2312" w:hint="eastAsia"/>
          <w:sz w:val="28"/>
          <w:szCs w:val="28"/>
        </w:rPr>
        <w:t>mm</w:t>
      </w:r>
      <w:r>
        <w:rPr>
          <w:rFonts w:ascii="仿宋_GB2312" w:eastAsia="仿宋_GB2312" w:hint="eastAsia"/>
          <w:sz w:val="28"/>
          <w:szCs w:val="28"/>
        </w:rPr>
        <w:t>—24mm，头部长度28</w:t>
      </w:r>
      <w:r w:rsidR="00073F0F">
        <w:rPr>
          <w:rFonts w:ascii="仿宋_GB2312" w:eastAsia="仿宋_GB2312" w:hint="eastAsia"/>
          <w:sz w:val="28"/>
          <w:szCs w:val="28"/>
        </w:rPr>
        <w:t>mm</w:t>
      </w:r>
      <w:r>
        <w:rPr>
          <w:rFonts w:ascii="仿宋_GB2312" w:eastAsia="仿宋_GB2312" w:hint="eastAsia"/>
          <w:sz w:val="28"/>
          <w:szCs w:val="28"/>
        </w:rPr>
        <w:t>—33mm；</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（2）电子件要求：JPG格式，文件大小介于30k到45k之间，</w:t>
      </w:r>
      <w:r>
        <w:rPr>
          <w:rFonts w:ascii="仿宋_GB2312" w:eastAsia="仿宋_GB2312" w:hint="eastAsia"/>
          <w:sz w:val="28"/>
          <w:szCs w:val="28"/>
        </w:rPr>
        <w:lastRenderedPageBreak/>
        <w:t>分辨率300dpi，宽：390像素，高：567像素。</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此照片将作为本人资格审核、准考证、专利代理师资格证书唯一使用照片。为保证图像识别准确性，照片底色应与标准蓝底证件照要求一致，并不得使用拉伸严重的照片。</w:t>
      </w:r>
    </w:p>
    <w:p w:rsidR="00BC08B5" w:rsidRDefault="00BC08B5" w:rsidP="004C39F5">
      <w:pPr>
        <w:wordWrap w:val="0"/>
        <w:spacing w:line="560" w:lineRule="exact"/>
        <w:ind w:firstLineChars="200" w:firstLine="562"/>
        <w:outlineLvl w:val="1"/>
        <w:rPr>
          <w:rFonts w:ascii="仿宋_GB2312" w:eastAsia="仿宋_GB2312"/>
          <w:b/>
          <w:sz w:val="28"/>
          <w:szCs w:val="28"/>
        </w:rPr>
      </w:pPr>
      <w:bookmarkStart w:id="55" w:name="_Toc38881071"/>
      <w:bookmarkStart w:id="56" w:name="_Toc38881471"/>
      <w:bookmarkStart w:id="57" w:name="_Toc45620946"/>
      <w:r>
        <w:rPr>
          <w:rFonts w:ascii="仿宋_GB2312" w:eastAsia="仿宋_GB2312" w:hint="eastAsia"/>
          <w:b/>
          <w:sz w:val="28"/>
          <w:szCs w:val="28"/>
        </w:rPr>
        <w:t>1</w:t>
      </w:r>
      <w:r w:rsidR="00C56839">
        <w:rPr>
          <w:rFonts w:ascii="仿宋_GB2312" w:eastAsia="仿宋_GB2312" w:hint="eastAsia"/>
          <w:b/>
          <w:sz w:val="28"/>
          <w:szCs w:val="28"/>
        </w:rPr>
        <w:t>7</w:t>
      </w:r>
      <w:r>
        <w:rPr>
          <w:rFonts w:ascii="仿宋_GB2312" w:eastAsia="仿宋_GB2312" w:hint="eastAsia"/>
          <w:b/>
          <w:sz w:val="28"/>
          <w:szCs w:val="28"/>
        </w:rPr>
        <w:t>.问：2018年、2019年报名参加考试，但是只通过法律知识或者代理实务部分的报名人员，今年如何进行报名？</w:t>
      </w:r>
      <w:bookmarkEnd w:id="55"/>
      <w:bookmarkEnd w:id="56"/>
      <w:bookmarkEnd w:id="57"/>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2018年、2019年只通过法律知识或者代理实务部分的报名人员，今年在报名时，只需要报考没有通过的科目并按照规定缴纳相应的考试费用即可。在进行网上报名时，“专利代理师资格考试报名系统”会屏蔽往年已经通过的科目，自动选择没有通过的科目。</w:t>
      </w:r>
    </w:p>
    <w:p w:rsidR="00BC08B5" w:rsidRDefault="00BC08B5" w:rsidP="004C39F5">
      <w:pPr>
        <w:wordWrap w:val="0"/>
        <w:spacing w:line="560" w:lineRule="exact"/>
        <w:ind w:firstLineChars="200" w:firstLine="562"/>
        <w:outlineLvl w:val="1"/>
        <w:rPr>
          <w:rFonts w:ascii="仿宋_GB2312" w:eastAsia="仿宋_GB2312"/>
          <w:b/>
          <w:sz w:val="28"/>
          <w:szCs w:val="28"/>
        </w:rPr>
      </w:pPr>
      <w:bookmarkStart w:id="58" w:name="_Toc38881072"/>
      <w:bookmarkStart w:id="59" w:name="_Toc38881472"/>
      <w:bookmarkStart w:id="60" w:name="_Toc45620947"/>
      <w:r>
        <w:rPr>
          <w:rFonts w:ascii="仿宋_GB2312" w:eastAsia="仿宋_GB2312" w:hint="eastAsia"/>
          <w:b/>
          <w:sz w:val="28"/>
          <w:szCs w:val="28"/>
        </w:rPr>
        <w:t>1</w:t>
      </w:r>
      <w:r w:rsidR="00C56839">
        <w:rPr>
          <w:rFonts w:ascii="仿宋_GB2312" w:eastAsia="仿宋_GB2312" w:hint="eastAsia"/>
          <w:b/>
          <w:sz w:val="28"/>
          <w:szCs w:val="28"/>
        </w:rPr>
        <w:t>8</w:t>
      </w:r>
      <w:r>
        <w:rPr>
          <w:rFonts w:ascii="仿宋_GB2312" w:eastAsia="仿宋_GB2312" w:hint="eastAsia"/>
          <w:b/>
          <w:sz w:val="28"/>
          <w:szCs w:val="28"/>
        </w:rPr>
        <w:t>.问：2009至2017年只通过法律知识或者代理实务部分的报名人员，已通过的科目成绩今年是否依然有效？</w:t>
      </w:r>
      <w:bookmarkEnd w:id="58"/>
      <w:bookmarkEnd w:id="59"/>
      <w:bookmarkEnd w:id="60"/>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2009至2017年只通过法律知识或者代理实务部分的报名人员，已通过的科目成绩今年已经无效，报名人员需要重新进行报考。报名时可以根据自身情况选择报考法律知识部分或者代理实务部分，或者同时报考法律知识和代理实务。</w:t>
      </w:r>
    </w:p>
    <w:p w:rsidR="00BC08B5" w:rsidRDefault="00BC08B5">
      <w:pPr>
        <w:wordWrap w:val="0"/>
        <w:spacing w:line="560" w:lineRule="exact"/>
        <w:ind w:firstLineChars="200" w:firstLine="560"/>
        <w:rPr>
          <w:rFonts w:ascii="仿宋_GB2312" w:eastAsia="仿宋_GB2312"/>
          <w:sz w:val="28"/>
          <w:szCs w:val="28"/>
        </w:rPr>
      </w:pPr>
      <w:proofErr w:type="gramStart"/>
      <w:r>
        <w:rPr>
          <w:rFonts w:ascii="仿宋_GB2312" w:eastAsia="仿宋_GB2312" w:hint="eastAsia"/>
          <w:sz w:val="28"/>
          <w:szCs w:val="28"/>
        </w:rPr>
        <w:t>往年已</w:t>
      </w:r>
      <w:proofErr w:type="gramEnd"/>
      <w:r>
        <w:rPr>
          <w:rFonts w:ascii="仿宋_GB2312" w:eastAsia="仿宋_GB2312" w:hint="eastAsia"/>
          <w:sz w:val="28"/>
          <w:szCs w:val="28"/>
        </w:rPr>
        <w:t>提交的信息依然保留在“专利代理师资格考试报名系统”中，除有变化需更改或按要求应更新之外，其余信息无需重复提交。</w:t>
      </w:r>
    </w:p>
    <w:p w:rsidR="00BC08B5" w:rsidRDefault="00BC08B5" w:rsidP="004C39F5">
      <w:pPr>
        <w:wordWrap w:val="0"/>
        <w:spacing w:line="560" w:lineRule="exact"/>
        <w:ind w:firstLineChars="200" w:firstLine="562"/>
        <w:outlineLvl w:val="1"/>
        <w:rPr>
          <w:rFonts w:ascii="仿宋_GB2312" w:eastAsia="仿宋_GB2312"/>
          <w:b/>
          <w:sz w:val="28"/>
          <w:szCs w:val="28"/>
        </w:rPr>
      </w:pPr>
      <w:bookmarkStart w:id="61" w:name="_Toc38881073"/>
      <w:bookmarkStart w:id="62" w:name="_Toc38881473"/>
      <w:bookmarkStart w:id="63" w:name="_Toc45620948"/>
      <w:r>
        <w:rPr>
          <w:rFonts w:ascii="仿宋_GB2312" w:eastAsia="仿宋_GB2312" w:hint="eastAsia"/>
          <w:b/>
          <w:sz w:val="28"/>
          <w:szCs w:val="28"/>
        </w:rPr>
        <w:t>1</w:t>
      </w:r>
      <w:r w:rsidR="00C56839">
        <w:rPr>
          <w:rFonts w:ascii="仿宋_GB2312" w:eastAsia="仿宋_GB2312" w:hint="eastAsia"/>
          <w:b/>
          <w:sz w:val="28"/>
          <w:szCs w:val="28"/>
        </w:rPr>
        <w:t>9</w:t>
      </w:r>
      <w:r>
        <w:rPr>
          <w:rFonts w:ascii="仿宋_GB2312" w:eastAsia="仿宋_GB2312" w:hint="eastAsia"/>
          <w:b/>
          <w:sz w:val="28"/>
          <w:szCs w:val="28"/>
        </w:rPr>
        <w:t>.问：2018年或2019年在某一考点报名并且通过部分科目的报名人员，今年是否必须在同一考点进行报名？选择其他考点是否会影响专利代理师资格证书的获得？</w:t>
      </w:r>
      <w:bookmarkEnd w:id="61"/>
      <w:bookmarkEnd w:id="62"/>
      <w:bookmarkEnd w:id="63"/>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答：报名人员可以根据自身情况选择31个考点的任一</w:t>
      </w:r>
      <w:proofErr w:type="gramStart"/>
      <w:r>
        <w:rPr>
          <w:rFonts w:ascii="仿宋_GB2312" w:eastAsia="仿宋_GB2312" w:hint="eastAsia"/>
          <w:sz w:val="28"/>
          <w:szCs w:val="28"/>
        </w:rPr>
        <w:t>个</w:t>
      </w:r>
      <w:proofErr w:type="gramEnd"/>
      <w:r>
        <w:rPr>
          <w:rFonts w:ascii="仿宋_GB2312" w:eastAsia="仿宋_GB2312" w:hint="eastAsia"/>
          <w:sz w:val="28"/>
          <w:szCs w:val="28"/>
        </w:rPr>
        <w:t>报名并参加考试，不是必须要到2018年或2019年选择的考点进行报名。只要姓名、证件号码等基本信息不变，系统会自动识别并调取往年信息，</w:t>
      </w:r>
      <w:r>
        <w:rPr>
          <w:rFonts w:ascii="仿宋_GB2312" w:eastAsia="仿宋_GB2312" w:hint="eastAsia"/>
          <w:sz w:val="28"/>
          <w:szCs w:val="28"/>
        </w:rPr>
        <w:lastRenderedPageBreak/>
        <w:t>选择其他考点也不会影响专利代理师资格证书的获得。如果报名人员在今年的考试中通过了另一部分科目，则将获得专利代理师资格证书。</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64" w:name="_Toc38881074"/>
      <w:bookmarkStart w:id="65" w:name="_Toc38881474"/>
      <w:bookmarkStart w:id="66" w:name="_Toc45620949"/>
      <w:r>
        <w:rPr>
          <w:rFonts w:ascii="仿宋_GB2312" w:eastAsia="仿宋_GB2312" w:hint="eastAsia"/>
          <w:b/>
          <w:sz w:val="28"/>
          <w:szCs w:val="28"/>
        </w:rPr>
        <w:t>20.问：报名时选择的考点与报名表格中相关地址所属省（市）有何关系？</w:t>
      </w:r>
      <w:bookmarkEnd w:id="64"/>
      <w:bookmarkEnd w:id="65"/>
      <w:bookmarkEnd w:id="66"/>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答：报名人员可以根据自身情况选择31个考点的任一</w:t>
      </w:r>
      <w:proofErr w:type="gramStart"/>
      <w:r>
        <w:rPr>
          <w:rFonts w:ascii="仿宋_GB2312" w:eastAsia="仿宋_GB2312" w:hint="eastAsia"/>
          <w:sz w:val="28"/>
          <w:szCs w:val="28"/>
        </w:rPr>
        <w:t>个</w:t>
      </w:r>
      <w:proofErr w:type="gramEnd"/>
      <w:r>
        <w:rPr>
          <w:rFonts w:ascii="仿宋_GB2312" w:eastAsia="仿宋_GB2312" w:hint="eastAsia"/>
          <w:sz w:val="28"/>
          <w:szCs w:val="28"/>
        </w:rPr>
        <w:t>报名并参加考试，报名表格中工作地址、家庭住址所属省（市）可不与考点一致。后续相关统计中，报名人员所属省（市）以工作地址、家庭住址作为判断依据，且判断中工作地址优先于家庭住址。报名人员应认真如实填写相关地址信息。</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67" w:name="_Toc38881075"/>
      <w:bookmarkStart w:id="68" w:name="_Toc38881475"/>
      <w:bookmarkStart w:id="69" w:name="_Toc45620950"/>
      <w:r>
        <w:rPr>
          <w:rFonts w:ascii="仿宋_GB2312" w:eastAsia="仿宋_GB2312" w:hint="eastAsia"/>
          <w:b/>
          <w:sz w:val="28"/>
          <w:szCs w:val="28"/>
        </w:rPr>
        <w:t>21.问：今年报名时使用的身份证件与2009至2019年报名时使用的证件不同应当如何处理？</w:t>
      </w:r>
      <w:bookmarkEnd w:id="67"/>
      <w:bookmarkEnd w:id="68"/>
      <w:bookmarkEnd w:id="69"/>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如果报名人员2009至2019年报名时使用的证件为一代身份证，今年报名时使用升位后的二代身份证，即仅在原15位身份证号码基础上增加2位年份数和1位校验码的，则无需再次注册，查验时应当出示有效的二代身份证。</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如果报名人员2009至2019年报名时使用的证件类型或号码与今年报名时使用的证件类型或号码完全不同，“专利代理师资格考试报名系统”计算成绩时会无法识别报名人员的有效单科成绩，将会影响报名人员资格证的获得，请相关报名人员及时与国家知识产权局邮件联系（infosupport@cnipa.gov.cn），进行身份证件的变更。 </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70" w:name="_Toc38881076"/>
      <w:bookmarkStart w:id="71" w:name="_Toc38881476"/>
      <w:bookmarkStart w:id="72" w:name="_Toc45620951"/>
      <w:r>
        <w:rPr>
          <w:rFonts w:ascii="仿宋_GB2312" w:eastAsia="仿宋_GB2312" w:hint="eastAsia"/>
          <w:b/>
          <w:sz w:val="28"/>
          <w:szCs w:val="28"/>
        </w:rPr>
        <w:t>22.问：今年报名时姓名等发生变更应当如何处理？</w:t>
      </w:r>
      <w:bookmarkEnd w:id="70"/>
      <w:bookmarkEnd w:id="71"/>
      <w:bookmarkEnd w:id="72"/>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答：请相关报名人员及时与国家知识产权局</w:t>
      </w:r>
      <w:r w:rsidR="00540BC6">
        <w:rPr>
          <w:rFonts w:ascii="仿宋_GB2312" w:eastAsia="仿宋_GB2312" w:hint="eastAsia"/>
          <w:sz w:val="28"/>
          <w:szCs w:val="28"/>
        </w:rPr>
        <w:t>专用电子邮箱</w:t>
      </w:r>
      <w:r>
        <w:rPr>
          <w:rFonts w:ascii="仿宋_GB2312" w:eastAsia="仿宋_GB2312" w:hint="eastAsia"/>
          <w:sz w:val="28"/>
          <w:szCs w:val="28"/>
        </w:rPr>
        <w:t>联系（infosupport@cnipa.gov.cn），进行姓名的变更。变更时，应提交公安部门出具的相关变更证明。</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73" w:name="_Toc38881077"/>
      <w:bookmarkStart w:id="74" w:name="_Toc38881477"/>
      <w:bookmarkStart w:id="75" w:name="_Toc45620952"/>
      <w:r>
        <w:rPr>
          <w:rFonts w:ascii="仿宋_GB2312" w:eastAsia="仿宋_GB2312" w:hint="eastAsia"/>
          <w:b/>
          <w:sz w:val="28"/>
          <w:szCs w:val="28"/>
        </w:rPr>
        <w:lastRenderedPageBreak/>
        <w:t>23.问：已经注册的报名人员忘记注册密码了，如何找回？</w:t>
      </w:r>
      <w:bookmarkEnd w:id="73"/>
      <w:bookmarkEnd w:id="74"/>
      <w:bookmarkEnd w:id="75"/>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答：报名人员首先点击用户登录页面的“密码找回”按钮，可以通过电子邮箱或者手机方式找回密码。若报名人员同时遗忘了密码和注册邮箱或者手机号，请与国家知识产权局</w:t>
      </w:r>
      <w:r w:rsidR="00540BC6">
        <w:rPr>
          <w:rFonts w:ascii="仿宋_GB2312" w:eastAsia="仿宋_GB2312" w:hint="eastAsia"/>
          <w:sz w:val="28"/>
          <w:szCs w:val="28"/>
        </w:rPr>
        <w:t>专用电子邮箱</w:t>
      </w:r>
      <w:r>
        <w:rPr>
          <w:rFonts w:ascii="仿宋_GB2312" w:eastAsia="仿宋_GB2312" w:hint="eastAsia"/>
          <w:sz w:val="28"/>
          <w:szCs w:val="28"/>
        </w:rPr>
        <w:t>联系（</w:t>
      </w:r>
      <w:hyperlink r:id="rId13" w:history="1">
        <w:r>
          <w:rPr>
            <w:rFonts w:ascii="仿宋_GB2312" w:eastAsia="仿宋_GB2312" w:hint="eastAsia"/>
            <w:sz w:val="28"/>
            <w:szCs w:val="28"/>
          </w:rPr>
          <w:t>infosupport@cnipa.gov.cn</w:t>
        </w:r>
      </w:hyperlink>
      <w:r>
        <w:rPr>
          <w:rFonts w:ascii="仿宋_GB2312" w:eastAsia="仿宋_GB2312" w:hint="eastAsia"/>
          <w:sz w:val="28"/>
          <w:szCs w:val="28"/>
        </w:rPr>
        <w:t>）。</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76" w:name="_Toc38881078"/>
      <w:bookmarkStart w:id="77" w:name="_Toc38881478"/>
      <w:bookmarkStart w:id="78" w:name="_Toc45620953"/>
      <w:r>
        <w:rPr>
          <w:rFonts w:ascii="仿宋_GB2312" w:eastAsia="仿宋_GB2312" w:hint="eastAsia"/>
          <w:b/>
          <w:sz w:val="28"/>
          <w:szCs w:val="28"/>
        </w:rPr>
        <w:t>24.问：报名时身份证件丢失、失效应当如何处理？</w:t>
      </w:r>
      <w:bookmarkEnd w:id="76"/>
      <w:bookmarkEnd w:id="77"/>
      <w:bookmarkEnd w:id="78"/>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报名人员应提交报名时有效的身份证件进行报名操作。在报名前身份证件丢失、失效的，报名人员需及时到当地的公安机关办理新的身份证件，报名时提交新的身份证件扫描件；若报名前来不及办理新证，应办理临时身份证,报名时提交临时身份证扫描件。</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79" w:name="_Toc38881079"/>
      <w:bookmarkStart w:id="80" w:name="_Toc38881479"/>
      <w:bookmarkStart w:id="81" w:name="_Toc45620954"/>
      <w:r>
        <w:rPr>
          <w:rFonts w:ascii="仿宋_GB2312" w:eastAsia="仿宋_GB2312" w:hint="eastAsia"/>
          <w:b/>
          <w:sz w:val="28"/>
          <w:szCs w:val="28"/>
        </w:rPr>
        <w:t>25.问：报名时无法提供学历证书应当如何处理？</w:t>
      </w:r>
      <w:bookmarkEnd w:id="79"/>
      <w:bookmarkEnd w:id="80"/>
      <w:bookmarkEnd w:id="81"/>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w:t>
      </w:r>
      <w:r w:rsidRPr="00E23C87">
        <w:rPr>
          <w:rFonts w:ascii="仿宋_GB2312" w:eastAsia="仿宋_GB2312" w:hint="eastAsia"/>
          <w:sz w:val="28"/>
          <w:szCs w:val="28"/>
        </w:rPr>
        <w:t>报名人员可以到中国高等教育学生信息网（http://www.chsi.com.cn）申请《教育部学</w:t>
      </w:r>
      <w:r w:rsidR="00A32FE7" w:rsidRPr="00E23C87">
        <w:rPr>
          <w:rFonts w:ascii="仿宋_GB2312" w:eastAsia="仿宋_GB2312" w:hint="eastAsia"/>
          <w:sz w:val="28"/>
          <w:szCs w:val="28"/>
        </w:rPr>
        <w:t>历证书电子注册备案表》或者《教育部学籍在线验证报告》，报名时须</w:t>
      </w:r>
      <w:r w:rsidR="00444FCB" w:rsidRPr="00E23C87">
        <w:rPr>
          <w:rFonts w:ascii="仿宋_GB2312" w:eastAsia="仿宋_GB2312" w:hint="eastAsia"/>
          <w:sz w:val="28"/>
          <w:szCs w:val="28"/>
        </w:rPr>
        <w:t>上传认证</w:t>
      </w:r>
      <w:r w:rsidRPr="00E23C87">
        <w:rPr>
          <w:rFonts w:ascii="仿宋_GB2312" w:eastAsia="仿宋_GB2312" w:hint="eastAsia"/>
          <w:sz w:val="28"/>
          <w:szCs w:val="28"/>
        </w:rPr>
        <w:t>电子件。</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如由于毕业时间问题，中国高等教育学生信息网没有相关注册信息，报名人员应当提交毕业院校出具的毕业证明（加盖院校公章）。</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82" w:name="_Toc38881080"/>
      <w:bookmarkStart w:id="83" w:name="_Toc38881480"/>
      <w:bookmarkStart w:id="84" w:name="_Toc45620955"/>
      <w:r>
        <w:rPr>
          <w:rFonts w:ascii="仿宋_GB2312" w:eastAsia="仿宋_GB2312" w:hint="eastAsia"/>
          <w:b/>
          <w:sz w:val="28"/>
          <w:szCs w:val="28"/>
        </w:rPr>
        <w:t>26.问：今年是否进行现场查验？报名的资格审核如何进行？</w:t>
      </w:r>
      <w:bookmarkEnd w:id="82"/>
      <w:bookmarkEnd w:id="83"/>
      <w:bookmarkEnd w:id="84"/>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答：今年考试不进行现场查验，统一进行在线资格审核。预报名成功后，由</w:t>
      </w:r>
      <w:proofErr w:type="gramStart"/>
      <w:r>
        <w:rPr>
          <w:rFonts w:ascii="仿宋_GB2312" w:eastAsia="仿宋_GB2312" w:hint="eastAsia"/>
          <w:sz w:val="28"/>
          <w:szCs w:val="28"/>
        </w:rPr>
        <w:t>考点局</w:t>
      </w:r>
      <w:proofErr w:type="gramEnd"/>
      <w:r>
        <w:rPr>
          <w:rFonts w:ascii="仿宋_GB2312" w:eastAsia="仿宋_GB2312" w:hint="eastAsia"/>
          <w:sz w:val="28"/>
          <w:szCs w:val="28"/>
        </w:rPr>
        <w:t>在线对报名人员的资格进行审核。报名人员在完成预报名后，应当随时关注审核进程和结果，并积极配合审核进程中</w:t>
      </w:r>
      <w:proofErr w:type="gramStart"/>
      <w:r>
        <w:rPr>
          <w:rFonts w:ascii="仿宋_GB2312" w:eastAsia="仿宋_GB2312" w:hint="eastAsia"/>
          <w:sz w:val="28"/>
          <w:szCs w:val="28"/>
        </w:rPr>
        <w:t>考点局</w:t>
      </w:r>
      <w:proofErr w:type="gramEnd"/>
      <w:r>
        <w:rPr>
          <w:rFonts w:ascii="仿宋_GB2312" w:eastAsia="仿宋_GB2312" w:hint="eastAsia"/>
          <w:sz w:val="28"/>
          <w:szCs w:val="28"/>
        </w:rPr>
        <w:t>提出的意见和要求，及时对报名信息进行修改补正。资格审核时间为2020年</w:t>
      </w:r>
      <w:r w:rsidR="00024035">
        <w:rPr>
          <w:rFonts w:ascii="仿宋_GB2312" w:eastAsia="仿宋_GB2312" w:hint="eastAsia"/>
          <w:sz w:val="28"/>
          <w:szCs w:val="28"/>
        </w:rPr>
        <w:t>8</w:t>
      </w:r>
      <w:r>
        <w:rPr>
          <w:rFonts w:ascii="仿宋_GB2312" w:eastAsia="仿宋_GB2312" w:hint="eastAsia"/>
          <w:sz w:val="28"/>
          <w:szCs w:val="28"/>
        </w:rPr>
        <w:t>月</w:t>
      </w:r>
      <w:r w:rsidR="00024035">
        <w:rPr>
          <w:rFonts w:ascii="仿宋_GB2312" w:eastAsia="仿宋_GB2312" w:hint="eastAsia"/>
          <w:sz w:val="28"/>
          <w:szCs w:val="28"/>
        </w:rPr>
        <w:t>3</w:t>
      </w:r>
      <w:r>
        <w:rPr>
          <w:rFonts w:ascii="仿宋_GB2312" w:eastAsia="仿宋_GB2312" w:hint="eastAsia"/>
          <w:sz w:val="28"/>
          <w:szCs w:val="28"/>
        </w:rPr>
        <w:t>日至8月</w:t>
      </w:r>
      <w:r w:rsidR="00024035">
        <w:rPr>
          <w:rFonts w:ascii="仿宋_GB2312" w:eastAsia="仿宋_GB2312" w:hint="eastAsia"/>
          <w:sz w:val="28"/>
          <w:szCs w:val="28"/>
        </w:rPr>
        <w:t>28</w:t>
      </w:r>
      <w:r>
        <w:rPr>
          <w:rFonts w:ascii="仿宋_GB2312" w:eastAsia="仿宋_GB2312" w:hint="eastAsia"/>
          <w:sz w:val="28"/>
          <w:szCs w:val="28"/>
        </w:rPr>
        <w:t>日，逾期未按要求完成报名信息修改补正的，视为审核不合格。</w:t>
      </w:r>
    </w:p>
    <w:p w:rsidR="00BC08B5" w:rsidRDefault="00BC08B5" w:rsidP="004C39F5">
      <w:pPr>
        <w:wordWrap w:val="0"/>
        <w:spacing w:line="560" w:lineRule="exact"/>
        <w:ind w:firstLineChars="200" w:firstLine="562"/>
        <w:outlineLvl w:val="1"/>
        <w:rPr>
          <w:rFonts w:ascii="仿宋_GB2312" w:eastAsia="仿宋_GB2312"/>
          <w:b/>
          <w:sz w:val="28"/>
          <w:szCs w:val="28"/>
        </w:rPr>
      </w:pPr>
      <w:bookmarkStart w:id="85" w:name="_Toc38881081"/>
      <w:bookmarkStart w:id="86" w:name="_Toc38881481"/>
      <w:bookmarkStart w:id="87" w:name="_Toc45620956"/>
      <w:r>
        <w:rPr>
          <w:rFonts w:ascii="仿宋_GB2312" w:eastAsia="仿宋_GB2312" w:hint="eastAsia"/>
          <w:b/>
          <w:sz w:val="28"/>
          <w:szCs w:val="28"/>
        </w:rPr>
        <w:t>2</w:t>
      </w:r>
      <w:r w:rsidR="00C56839">
        <w:rPr>
          <w:rFonts w:ascii="仿宋_GB2312" w:eastAsia="仿宋_GB2312" w:hint="eastAsia"/>
          <w:b/>
          <w:sz w:val="28"/>
          <w:szCs w:val="28"/>
        </w:rPr>
        <w:t>7</w:t>
      </w:r>
      <w:r>
        <w:rPr>
          <w:rFonts w:ascii="仿宋_GB2312" w:eastAsia="仿宋_GB2312" w:hint="eastAsia"/>
          <w:b/>
          <w:sz w:val="28"/>
          <w:szCs w:val="28"/>
        </w:rPr>
        <w:t>.问：报名时如何缴纳报名费？怎样才算报名成功？</w:t>
      </w:r>
      <w:bookmarkEnd w:id="85"/>
      <w:bookmarkEnd w:id="86"/>
      <w:bookmarkEnd w:id="87"/>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答：资格审核合格的报名人员，应当根据“专利代理师资格考试报名系统”的提示，向所选</w:t>
      </w:r>
      <w:proofErr w:type="gramStart"/>
      <w:r>
        <w:rPr>
          <w:rFonts w:ascii="仿宋_GB2312" w:eastAsia="仿宋_GB2312" w:hint="eastAsia"/>
          <w:sz w:val="28"/>
          <w:szCs w:val="28"/>
        </w:rPr>
        <w:t>考点局在线</w:t>
      </w:r>
      <w:proofErr w:type="gramEnd"/>
      <w:r>
        <w:rPr>
          <w:rFonts w:ascii="仿宋_GB2312" w:eastAsia="仿宋_GB2312" w:hint="eastAsia"/>
          <w:sz w:val="28"/>
          <w:szCs w:val="28"/>
        </w:rPr>
        <w:t>缴纳考试报名费。在线缴费的截止时间为2020年</w:t>
      </w:r>
      <w:r w:rsidR="000428B7">
        <w:rPr>
          <w:rFonts w:ascii="仿宋_GB2312" w:eastAsia="仿宋_GB2312" w:hint="eastAsia"/>
          <w:sz w:val="28"/>
          <w:szCs w:val="28"/>
        </w:rPr>
        <w:t>9</w:t>
      </w:r>
      <w:r>
        <w:rPr>
          <w:rFonts w:ascii="仿宋_GB2312" w:eastAsia="仿宋_GB2312" w:hint="eastAsia"/>
          <w:sz w:val="28"/>
          <w:szCs w:val="28"/>
        </w:rPr>
        <w:t>月1日24时。</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报名人员只有按时足额缴纳考试报名费后才确认完成报名程序。逾期或者未足额缴纳报名费的，视为未完成报名。报名费一经缴纳不予退还。</w:t>
      </w:r>
    </w:p>
    <w:p w:rsidR="00BC08B5" w:rsidRDefault="00BC08B5" w:rsidP="004C39F5">
      <w:pPr>
        <w:wordWrap w:val="0"/>
        <w:spacing w:line="560" w:lineRule="exact"/>
        <w:ind w:firstLineChars="200" w:firstLine="562"/>
        <w:outlineLvl w:val="1"/>
        <w:rPr>
          <w:rFonts w:ascii="仿宋_GB2312" w:eastAsia="仿宋_GB2312"/>
          <w:b/>
          <w:sz w:val="28"/>
          <w:szCs w:val="28"/>
        </w:rPr>
      </w:pPr>
      <w:bookmarkStart w:id="88" w:name="_Toc38881082"/>
      <w:bookmarkStart w:id="89" w:name="_Toc38881482"/>
      <w:bookmarkStart w:id="90" w:name="_Toc45620957"/>
      <w:r>
        <w:rPr>
          <w:rFonts w:ascii="仿宋_GB2312" w:eastAsia="仿宋_GB2312" w:hint="eastAsia"/>
          <w:b/>
          <w:sz w:val="28"/>
          <w:szCs w:val="28"/>
        </w:rPr>
        <w:t>2</w:t>
      </w:r>
      <w:r w:rsidR="00C56839">
        <w:rPr>
          <w:rFonts w:ascii="仿宋_GB2312" w:eastAsia="仿宋_GB2312" w:hint="eastAsia"/>
          <w:b/>
          <w:sz w:val="28"/>
          <w:szCs w:val="28"/>
        </w:rPr>
        <w:t>8</w:t>
      </w:r>
      <w:r>
        <w:rPr>
          <w:rFonts w:ascii="仿宋_GB2312" w:eastAsia="仿宋_GB2312" w:hint="eastAsia"/>
          <w:b/>
          <w:sz w:val="28"/>
          <w:szCs w:val="28"/>
        </w:rPr>
        <w:t>.问：今年如何获取准考证？</w:t>
      </w:r>
      <w:bookmarkEnd w:id="88"/>
      <w:bookmarkEnd w:id="89"/>
      <w:bookmarkEnd w:id="90"/>
      <w:r>
        <w:rPr>
          <w:rFonts w:ascii="仿宋_GB2312" w:eastAsia="仿宋_GB2312" w:hint="eastAsia"/>
          <w:b/>
          <w:sz w:val="28"/>
          <w:szCs w:val="28"/>
        </w:rPr>
        <w:t xml:space="preserve"> </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答：报名人员应当于2020年10月</w:t>
      </w:r>
      <w:r w:rsidR="000B15A3">
        <w:rPr>
          <w:rFonts w:ascii="仿宋_GB2312" w:eastAsia="仿宋_GB2312" w:hint="eastAsia"/>
          <w:sz w:val="28"/>
          <w:szCs w:val="28"/>
        </w:rPr>
        <w:t>31</w:t>
      </w:r>
      <w:r>
        <w:rPr>
          <w:rFonts w:ascii="仿宋_GB2312" w:eastAsia="仿宋_GB2312" w:hint="eastAsia"/>
          <w:sz w:val="28"/>
          <w:szCs w:val="28"/>
        </w:rPr>
        <w:t>日至1</w:t>
      </w:r>
      <w:r w:rsidR="00674A44">
        <w:rPr>
          <w:rFonts w:ascii="仿宋_GB2312" w:eastAsia="仿宋_GB2312" w:hint="eastAsia"/>
          <w:sz w:val="28"/>
          <w:szCs w:val="28"/>
        </w:rPr>
        <w:t>1</w:t>
      </w:r>
      <w:r>
        <w:rPr>
          <w:rFonts w:ascii="仿宋_GB2312" w:eastAsia="仿宋_GB2312" w:hint="eastAsia"/>
          <w:sz w:val="28"/>
          <w:szCs w:val="28"/>
        </w:rPr>
        <w:t>月</w:t>
      </w:r>
      <w:r w:rsidR="00674A44">
        <w:rPr>
          <w:rFonts w:ascii="仿宋_GB2312" w:eastAsia="仿宋_GB2312" w:hint="eastAsia"/>
          <w:sz w:val="28"/>
          <w:szCs w:val="28"/>
        </w:rPr>
        <w:t>1</w:t>
      </w:r>
      <w:r w:rsidR="000B15A3">
        <w:rPr>
          <w:rFonts w:ascii="仿宋_GB2312" w:eastAsia="仿宋_GB2312" w:hint="eastAsia"/>
          <w:sz w:val="28"/>
          <w:szCs w:val="28"/>
        </w:rPr>
        <w:t>5</w:t>
      </w:r>
      <w:r>
        <w:rPr>
          <w:rFonts w:ascii="仿宋_GB2312" w:eastAsia="仿宋_GB2312" w:hint="eastAsia"/>
          <w:sz w:val="28"/>
          <w:szCs w:val="28"/>
        </w:rPr>
        <w:t>日期间登录“专利代理师资格考试报名系统”自行打印准考证。准考证包含报名人员的个人信息和考试时间、科目、地点等内容。</w:t>
      </w:r>
    </w:p>
    <w:p w:rsidR="00BC08B5" w:rsidRDefault="00BC08B5">
      <w:pPr>
        <w:pStyle w:val="1"/>
        <w:wordWrap w:val="0"/>
        <w:jc w:val="center"/>
        <w:rPr>
          <w:rFonts w:ascii="黑体" w:eastAsia="黑体"/>
          <w:sz w:val="28"/>
          <w:szCs w:val="28"/>
        </w:rPr>
      </w:pPr>
      <w:r>
        <w:rPr>
          <w:rFonts w:ascii="黑体" w:eastAsia="黑体"/>
          <w:sz w:val="28"/>
          <w:szCs w:val="28"/>
        </w:rPr>
        <w:br w:type="page"/>
      </w:r>
      <w:bookmarkStart w:id="91" w:name="_Toc38881083"/>
      <w:bookmarkStart w:id="92" w:name="_Toc38881483"/>
      <w:bookmarkStart w:id="93" w:name="_Toc45620958"/>
      <w:r>
        <w:rPr>
          <w:rFonts w:ascii="黑体" w:eastAsia="黑体" w:hint="eastAsia"/>
          <w:sz w:val="28"/>
          <w:szCs w:val="28"/>
        </w:rPr>
        <w:lastRenderedPageBreak/>
        <w:t>三、考  试</w:t>
      </w:r>
      <w:bookmarkEnd w:id="91"/>
      <w:bookmarkEnd w:id="92"/>
      <w:bookmarkEnd w:id="93"/>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94" w:name="_Toc38881084"/>
      <w:bookmarkStart w:id="95" w:name="_Toc38881484"/>
      <w:bookmarkStart w:id="96" w:name="_Toc45620959"/>
      <w:r>
        <w:rPr>
          <w:rFonts w:ascii="仿宋_GB2312" w:eastAsia="仿宋_GB2312" w:hint="eastAsia"/>
          <w:b/>
          <w:sz w:val="28"/>
          <w:szCs w:val="28"/>
        </w:rPr>
        <w:t>29.问：今年专利代理师资格考试何时举行？</w:t>
      </w:r>
      <w:bookmarkEnd w:id="94"/>
      <w:bookmarkEnd w:id="95"/>
      <w:bookmarkEnd w:id="96"/>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答：今年专利代理师资格考试定于2020年</w:t>
      </w:r>
      <w:r w:rsidR="00736DC1" w:rsidRPr="00717043">
        <w:rPr>
          <w:rFonts w:ascii="仿宋_GB2312" w:eastAsia="仿宋_GB2312" w:hint="eastAsia"/>
          <w:sz w:val="28"/>
          <w:szCs w:val="28"/>
        </w:rPr>
        <w:t>11</w:t>
      </w:r>
      <w:r w:rsidRPr="00717043">
        <w:rPr>
          <w:rFonts w:ascii="仿宋_GB2312" w:eastAsia="仿宋_GB2312" w:hint="eastAsia"/>
          <w:sz w:val="28"/>
          <w:szCs w:val="28"/>
        </w:rPr>
        <w:t>月</w:t>
      </w:r>
      <w:r w:rsidR="00736DC1" w:rsidRPr="00717043">
        <w:rPr>
          <w:rFonts w:ascii="仿宋_GB2312" w:eastAsia="仿宋_GB2312" w:hint="eastAsia"/>
          <w:sz w:val="28"/>
          <w:szCs w:val="28"/>
        </w:rPr>
        <w:t>14</w:t>
      </w:r>
      <w:r w:rsidRPr="00717043">
        <w:rPr>
          <w:rFonts w:ascii="仿宋_GB2312" w:eastAsia="仿宋_GB2312" w:hint="eastAsia"/>
          <w:sz w:val="28"/>
          <w:szCs w:val="28"/>
        </w:rPr>
        <w:t>日</w:t>
      </w:r>
      <w:r w:rsidR="00EE73DC" w:rsidRPr="00717043">
        <w:rPr>
          <w:rFonts w:ascii="仿宋_GB2312" w:eastAsia="仿宋_GB2312" w:hint="eastAsia"/>
          <w:sz w:val="28"/>
          <w:szCs w:val="28"/>
        </w:rPr>
        <w:t>至</w:t>
      </w:r>
      <w:r w:rsidR="004F676C" w:rsidRPr="00717043">
        <w:rPr>
          <w:rFonts w:ascii="仿宋_GB2312" w:eastAsia="仿宋_GB2312" w:hint="eastAsia"/>
          <w:sz w:val="28"/>
          <w:szCs w:val="28"/>
        </w:rPr>
        <w:t>1</w:t>
      </w:r>
      <w:r w:rsidR="00736DC1" w:rsidRPr="00717043">
        <w:rPr>
          <w:rFonts w:ascii="仿宋_GB2312" w:eastAsia="仿宋_GB2312" w:hint="eastAsia"/>
          <w:sz w:val="28"/>
          <w:szCs w:val="28"/>
        </w:rPr>
        <w:t>5</w:t>
      </w:r>
      <w:r w:rsidRPr="00717043">
        <w:rPr>
          <w:rFonts w:ascii="仿宋_GB2312" w:eastAsia="仿宋_GB2312" w:hint="eastAsia"/>
          <w:sz w:val="28"/>
          <w:szCs w:val="28"/>
        </w:rPr>
        <w:t>日</w:t>
      </w:r>
      <w:r>
        <w:rPr>
          <w:rFonts w:ascii="仿宋_GB2312" w:eastAsia="仿宋_GB2312" w:hint="eastAsia"/>
          <w:sz w:val="28"/>
          <w:szCs w:val="28"/>
        </w:rPr>
        <w:t>举行。</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97" w:name="_Toc38881085"/>
      <w:bookmarkStart w:id="98" w:name="_Toc38881485"/>
      <w:bookmarkStart w:id="99" w:name="_Toc45620960"/>
      <w:r>
        <w:rPr>
          <w:rFonts w:ascii="仿宋_GB2312" w:eastAsia="仿宋_GB2312" w:hint="eastAsia"/>
          <w:b/>
          <w:sz w:val="28"/>
          <w:szCs w:val="28"/>
        </w:rPr>
        <w:t>30.问：专利代理师资格考试包括哪些考试科目？具体考试时间是如何安排的？</w:t>
      </w:r>
      <w:bookmarkEnd w:id="97"/>
      <w:bookmarkEnd w:id="98"/>
      <w:bookmarkEnd w:id="99"/>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答：考试分为三门科目，各科目名称和考试时间安排如下：</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专利法律知识：11月</w:t>
      </w:r>
      <w:r w:rsidR="00270247">
        <w:rPr>
          <w:rFonts w:ascii="仿宋_GB2312" w:eastAsia="仿宋_GB2312" w:hint="eastAsia"/>
          <w:sz w:val="28"/>
          <w:szCs w:val="28"/>
        </w:rPr>
        <w:t>14</w:t>
      </w:r>
      <w:r>
        <w:rPr>
          <w:rFonts w:ascii="仿宋_GB2312" w:eastAsia="仿宋_GB2312" w:hint="eastAsia"/>
          <w:sz w:val="28"/>
          <w:szCs w:val="28"/>
        </w:rPr>
        <w:t>日9∶00—11∶30，题型为选择题，满分为150分；</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相关法律知识：11月</w:t>
      </w:r>
      <w:r w:rsidR="00270247">
        <w:rPr>
          <w:rFonts w:ascii="仿宋_GB2312" w:eastAsia="仿宋_GB2312" w:hint="eastAsia"/>
          <w:sz w:val="28"/>
          <w:szCs w:val="28"/>
        </w:rPr>
        <w:t>14</w:t>
      </w:r>
      <w:r>
        <w:rPr>
          <w:rFonts w:ascii="仿宋_GB2312" w:eastAsia="仿宋_GB2312" w:hint="eastAsia"/>
          <w:sz w:val="28"/>
          <w:szCs w:val="28"/>
        </w:rPr>
        <w:t>日14∶00—16∶00，题型为选择题，满分为100分；</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专利代理实务：11月</w:t>
      </w:r>
      <w:r w:rsidR="00270247">
        <w:rPr>
          <w:rFonts w:ascii="仿宋_GB2312" w:eastAsia="仿宋_GB2312" w:hint="eastAsia"/>
          <w:sz w:val="28"/>
          <w:szCs w:val="28"/>
        </w:rPr>
        <w:t>15</w:t>
      </w:r>
      <w:r>
        <w:rPr>
          <w:rFonts w:ascii="仿宋_GB2312" w:eastAsia="仿宋_GB2312" w:hint="eastAsia"/>
          <w:sz w:val="28"/>
          <w:szCs w:val="28"/>
        </w:rPr>
        <w:t>日9∶00—13∶00，题型为论述答题和实际撰写，满分为150分。</w:t>
      </w:r>
    </w:p>
    <w:p w:rsidR="00BC08B5" w:rsidRDefault="00BC08B5" w:rsidP="004C39F5">
      <w:pPr>
        <w:wordWrap w:val="0"/>
        <w:spacing w:line="560" w:lineRule="exact"/>
        <w:ind w:firstLineChars="200" w:firstLine="562"/>
        <w:outlineLvl w:val="1"/>
        <w:rPr>
          <w:rFonts w:ascii="仿宋_GB2312" w:eastAsia="仿宋_GB2312"/>
          <w:b/>
          <w:sz w:val="28"/>
          <w:szCs w:val="28"/>
        </w:rPr>
      </w:pPr>
      <w:bookmarkStart w:id="100" w:name="_Toc38881086"/>
      <w:bookmarkStart w:id="101" w:name="_Toc38881486"/>
      <w:bookmarkStart w:id="102" w:name="_Toc45620961"/>
      <w:r>
        <w:rPr>
          <w:rFonts w:ascii="仿宋_GB2312" w:eastAsia="仿宋_GB2312" w:hint="eastAsia"/>
          <w:b/>
          <w:sz w:val="28"/>
          <w:szCs w:val="28"/>
        </w:rPr>
        <w:t>3</w:t>
      </w:r>
      <w:r w:rsidR="00C56839">
        <w:rPr>
          <w:rFonts w:ascii="仿宋_GB2312" w:eastAsia="仿宋_GB2312" w:hint="eastAsia"/>
          <w:b/>
          <w:sz w:val="28"/>
          <w:szCs w:val="28"/>
        </w:rPr>
        <w:t>1</w:t>
      </w:r>
      <w:r>
        <w:rPr>
          <w:rFonts w:ascii="仿宋_GB2312" w:eastAsia="仿宋_GB2312" w:hint="eastAsia"/>
          <w:b/>
          <w:sz w:val="28"/>
          <w:szCs w:val="28"/>
        </w:rPr>
        <w:t>.问：今年采用何种考试方式？</w:t>
      </w:r>
      <w:bookmarkEnd w:id="100"/>
      <w:bookmarkEnd w:id="101"/>
      <w:bookmarkEnd w:id="102"/>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考试采用闭卷方式进行。2020年专利代理师资格考试全部采用计算机化考试方式。计算机化考试方式是指应试人员在计算机终端获取专利法律知识、相关法律知识和专利代理实务科目的试题，在计算机终端作答全部科目并提交答题结果的方式。</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03" w:name="_Toc38881087"/>
      <w:bookmarkStart w:id="104" w:name="_Toc38881487"/>
      <w:bookmarkStart w:id="105" w:name="_Toc45620962"/>
      <w:r>
        <w:rPr>
          <w:rFonts w:ascii="仿宋_GB2312" w:eastAsia="仿宋_GB2312" w:hint="eastAsia"/>
          <w:b/>
          <w:sz w:val="28"/>
          <w:szCs w:val="28"/>
        </w:rPr>
        <w:t>32.问：专利代理实务</w:t>
      </w:r>
      <w:proofErr w:type="gramStart"/>
      <w:r>
        <w:rPr>
          <w:rFonts w:ascii="仿宋_GB2312" w:eastAsia="仿宋_GB2312" w:hint="eastAsia"/>
          <w:b/>
          <w:sz w:val="28"/>
          <w:szCs w:val="28"/>
        </w:rPr>
        <w:t>科目机考</w:t>
      </w:r>
      <w:proofErr w:type="gramEnd"/>
      <w:r>
        <w:rPr>
          <w:rFonts w:ascii="仿宋_GB2312" w:eastAsia="仿宋_GB2312" w:hint="eastAsia"/>
          <w:b/>
          <w:sz w:val="28"/>
          <w:szCs w:val="28"/>
        </w:rPr>
        <w:t>界面的试题能否支持复制粘贴？支持何种输入法？是否支持繁体汉字录入？</w:t>
      </w:r>
      <w:bookmarkEnd w:id="103"/>
      <w:bookmarkEnd w:id="104"/>
      <w:bookmarkEnd w:id="105"/>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答：专利代理实务</w:t>
      </w:r>
      <w:proofErr w:type="gramStart"/>
      <w:r>
        <w:rPr>
          <w:rFonts w:ascii="仿宋_GB2312" w:eastAsia="仿宋_GB2312" w:hint="eastAsia"/>
          <w:sz w:val="28"/>
          <w:szCs w:val="28"/>
        </w:rPr>
        <w:t>科目机考</w:t>
      </w:r>
      <w:proofErr w:type="gramEnd"/>
      <w:r>
        <w:rPr>
          <w:rFonts w:ascii="仿宋_GB2312" w:eastAsia="仿宋_GB2312" w:hint="eastAsia"/>
          <w:sz w:val="28"/>
          <w:szCs w:val="28"/>
        </w:rPr>
        <w:t>的试题和</w:t>
      </w:r>
      <w:proofErr w:type="gramStart"/>
      <w:r>
        <w:rPr>
          <w:rFonts w:ascii="仿宋_GB2312" w:eastAsia="仿宋_GB2312" w:hint="eastAsia"/>
          <w:sz w:val="28"/>
          <w:szCs w:val="28"/>
        </w:rPr>
        <w:t>答题区支持</w:t>
      </w:r>
      <w:proofErr w:type="gramEnd"/>
      <w:r>
        <w:rPr>
          <w:rFonts w:ascii="仿宋_GB2312" w:eastAsia="仿宋_GB2312" w:hint="eastAsia"/>
          <w:sz w:val="28"/>
          <w:szCs w:val="28"/>
        </w:rPr>
        <w:t>对试题文本的复制粘贴和标注，并可以调整字体大小。</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具体输入法包括：</w:t>
      </w:r>
      <w:proofErr w:type="gramStart"/>
      <w:r>
        <w:rPr>
          <w:rFonts w:ascii="仿宋_GB2312" w:eastAsia="仿宋_GB2312" w:hint="eastAsia"/>
          <w:sz w:val="28"/>
          <w:szCs w:val="28"/>
        </w:rPr>
        <w:t>谷歌拼音</w:t>
      </w:r>
      <w:proofErr w:type="gramEnd"/>
      <w:r>
        <w:rPr>
          <w:rFonts w:ascii="仿宋_GB2312" w:eastAsia="仿宋_GB2312" w:hint="eastAsia"/>
          <w:sz w:val="28"/>
          <w:szCs w:val="28"/>
        </w:rPr>
        <w:t>输入法、</w:t>
      </w:r>
      <w:proofErr w:type="gramStart"/>
      <w:r>
        <w:rPr>
          <w:rFonts w:ascii="仿宋_GB2312" w:eastAsia="仿宋_GB2312" w:hint="eastAsia"/>
          <w:sz w:val="28"/>
          <w:szCs w:val="28"/>
        </w:rPr>
        <w:t>搜狗输入法</w:t>
      </w:r>
      <w:proofErr w:type="gramEnd"/>
      <w:r>
        <w:rPr>
          <w:rFonts w:ascii="仿宋_GB2312" w:eastAsia="仿宋_GB2312" w:hint="eastAsia"/>
          <w:sz w:val="28"/>
          <w:szCs w:val="28"/>
        </w:rPr>
        <w:t>、极品五笔字型</w:t>
      </w:r>
      <w:r>
        <w:rPr>
          <w:rFonts w:ascii="仿宋_GB2312" w:eastAsia="仿宋_GB2312" w:hint="eastAsia"/>
          <w:sz w:val="28"/>
          <w:szCs w:val="28"/>
        </w:rPr>
        <w:lastRenderedPageBreak/>
        <w:t>输入法、万能五笔输入法。</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支持繁体汉字录入，为港澳台考生提供的输入法包括：新注音输入法（Windows操作系统自带版本）、注音输入法（Windows操作系统自带版本）、无虾米输入法（V7.0版）、大易输入法（Windows操作系统自带版本）、仓颉输入法（Windows操作系统自带版本）、自然输入法（V11版）、新速成输入法（Windows操作系统自带版本）、广东话/粤语拼音输入法。</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考试计算机界面仅支持上述输入法，不单独提供其他输入法的安装和使用。</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06" w:name="_Toc38881088"/>
      <w:bookmarkStart w:id="107" w:name="_Toc38881488"/>
      <w:bookmarkStart w:id="108" w:name="_Toc45620963"/>
      <w:r>
        <w:rPr>
          <w:rFonts w:ascii="仿宋_GB2312" w:eastAsia="仿宋_GB2312" w:hint="eastAsia"/>
          <w:b/>
          <w:sz w:val="28"/>
          <w:szCs w:val="28"/>
        </w:rPr>
        <w:t>33.问：参加专利代理师资格考试需要携带哪些证件？</w:t>
      </w:r>
      <w:bookmarkEnd w:id="106"/>
      <w:bookmarkEnd w:id="107"/>
      <w:bookmarkEnd w:id="108"/>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答：参加专利代理师资格考试的报名人员需要携带2020年专利代理师资格考试的准考证和报名时使用的有效身份证件</w:t>
      </w:r>
      <w:r w:rsidR="00073F0F">
        <w:rPr>
          <w:rFonts w:ascii="仿宋_GB2312" w:eastAsia="仿宋_GB2312" w:hint="eastAsia"/>
          <w:sz w:val="28"/>
          <w:szCs w:val="28"/>
        </w:rPr>
        <w:t>原件</w:t>
      </w:r>
      <w:r>
        <w:rPr>
          <w:rFonts w:ascii="仿宋_GB2312" w:eastAsia="仿宋_GB2312" w:hint="eastAsia"/>
          <w:sz w:val="28"/>
          <w:szCs w:val="28"/>
        </w:rPr>
        <w:t>。</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09" w:name="_Toc38881089"/>
      <w:bookmarkStart w:id="110" w:name="_Toc38881489"/>
      <w:bookmarkStart w:id="111" w:name="_Toc45620964"/>
      <w:r>
        <w:rPr>
          <w:rFonts w:ascii="仿宋_GB2312" w:eastAsia="仿宋_GB2312" w:hint="eastAsia"/>
          <w:b/>
          <w:sz w:val="28"/>
          <w:szCs w:val="28"/>
        </w:rPr>
        <w:t>34.问：如果身份证件丢失、失效，如何参加考试？</w:t>
      </w:r>
      <w:bookmarkEnd w:id="109"/>
      <w:bookmarkEnd w:id="110"/>
      <w:bookmarkEnd w:id="111"/>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答：报名人员应持当时有效的身份证件</w:t>
      </w:r>
      <w:r w:rsidR="00073F0F">
        <w:rPr>
          <w:rFonts w:ascii="仿宋_GB2312" w:eastAsia="仿宋_GB2312" w:hint="eastAsia"/>
          <w:sz w:val="28"/>
          <w:szCs w:val="28"/>
        </w:rPr>
        <w:t>原件</w:t>
      </w:r>
      <w:r>
        <w:rPr>
          <w:rFonts w:ascii="仿宋_GB2312" w:eastAsia="仿宋_GB2312" w:hint="eastAsia"/>
          <w:sz w:val="28"/>
          <w:szCs w:val="28"/>
        </w:rPr>
        <w:t>参加考试。报名后考试前身份证件丢失或者失效的，报名人员应及时到当地公安机关办理新的身份证件，持新身份证件</w:t>
      </w:r>
      <w:r w:rsidR="00073F0F">
        <w:rPr>
          <w:rFonts w:ascii="仿宋_GB2312" w:eastAsia="仿宋_GB2312" w:hint="eastAsia"/>
          <w:sz w:val="28"/>
          <w:szCs w:val="28"/>
        </w:rPr>
        <w:t>原件</w:t>
      </w:r>
      <w:r>
        <w:rPr>
          <w:rFonts w:ascii="仿宋_GB2312" w:eastAsia="仿宋_GB2312" w:hint="eastAsia"/>
          <w:sz w:val="28"/>
          <w:szCs w:val="28"/>
        </w:rPr>
        <w:t>参加考试，考试前来不及办理新证的，应办理临时身份证。考试当天，</w:t>
      </w:r>
      <w:proofErr w:type="gramStart"/>
      <w:r>
        <w:rPr>
          <w:rFonts w:ascii="仿宋_GB2312" w:eastAsia="仿宋_GB2312" w:hint="eastAsia"/>
          <w:sz w:val="28"/>
          <w:szCs w:val="28"/>
        </w:rPr>
        <w:t>持当时</w:t>
      </w:r>
      <w:proofErr w:type="gramEnd"/>
      <w:r>
        <w:rPr>
          <w:rFonts w:ascii="仿宋_GB2312" w:eastAsia="仿宋_GB2312" w:hint="eastAsia"/>
          <w:sz w:val="28"/>
          <w:szCs w:val="28"/>
        </w:rPr>
        <w:t>有效临时身份证件参加考试。</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12" w:name="_Toc38881090"/>
      <w:bookmarkStart w:id="113" w:name="_Toc38881490"/>
      <w:bookmarkStart w:id="114" w:name="_Toc45620965"/>
      <w:r>
        <w:rPr>
          <w:rFonts w:ascii="仿宋_GB2312" w:eastAsia="仿宋_GB2312" w:hint="eastAsia"/>
          <w:b/>
          <w:sz w:val="28"/>
          <w:szCs w:val="28"/>
        </w:rPr>
        <w:t>35.问：如果准考证丢失，如何参加考试？</w:t>
      </w:r>
      <w:bookmarkEnd w:id="112"/>
      <w:bookmarkEnd w:id="113"/>
      <w:bookmarkEnd w:id="114"/>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答：如果准考证丢失，请及时登录“专利代理师资格考试报名系统”自行打印。</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15" w:name="_Toc38881091"/>
      <w:bookmarkStart w:id="116" w:name="_Toc38881491"/>
      <w:bookmarkStart w:id="117" w:name="_Toc45620966"/>
      <w:r>
        <w:rPr>
          <w:rFonts w:ascii="仿宋_GB2312" w:eastAsia="仿宋_GB2312" w:hint="eastAsia"/>
          <w:b/>
          <w:sz w:val="28"/>
          <w:szCs w:val="28"/>
        </w:rPr>
        <w:t>36.问：如何确定合格分数线？</w:t>
      </w:r>
      <w:bookmarkEnd w:id="115"/>
      <w:bookmarkEnd w:id="116"/>
      <w:bookmarkEnd w:id="117"/>
      <w:r w:rsidR="00BC08B5">
        <w:rPr>
          <w:rFonts w:ascii="仿宋_GB2312" w:eastAsia="仿宋_GB2312" w:hint="eastAsia"/>
          <w:b/>
          <w:sz w:val="28"/>
          <w:szCs w:val="28"/>
        </w:rPr>
        <w:t xml:space="preserve"> </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答：专利代理师资格考试采用专利法律知识和相关法律知识总和（称为“法律知识”部分）确定一个分数线、专利代理实务（称为“代</w:t>
      </w:r>
      <w:r>
        <w:rPr>
          <w:rFonts w:ascii="仿宋_GB2312" w:eastAsia="仿宋_GB2312" w:hint="eastAsia"/>
          <w:sz w:val="28"/>
          <w:szCs w:val="28"/>
        </w:rPr>
        <w:lastRenderedPageBreak/>
        <w:t>理实务”部分）单独确定一个分数线，双合格分数线择优通过的录取方式。</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考试结束后,由专利代理师考试委员会根据专利工作的实际需要和当年试题的难易程度，经充分讨论确定合格分数线。确定考试合格分数线之后，考试委员会办公室将在国家知识产权局政府网站（</w:t>
      </w:r>
      <w:hyperlink r:id="rId14" w:history="1">
        <w:r>
          <w:rPr>
            <w:rFonts w:ascii="仿宋_GB2312" w:eastAsia="仿宋_GB2312" w:hint="eastAsia"/>
            <w:sz w:val="28"/>
            <w:szCs w:val="28"/>
          </w:rPr>
          <w:t>http://www.cnipa.gov.cn</w:t>
        </w:r>
      </w:hyperlink>
      <w:r>
        <w:rPr>
          <w:rFonts w:ascii="仿宋_GB2312" w:eastAsia="仿宋_GB2312" w:hint="eastAsia"/>
          <w:sz w:val="28"/>
          <w:szCs w:val="28"/>
        </w:rPr>
        <w:t>）上发布有关信息。</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18" w:name="_Toc38881092"/>
      <w:bookmarkStart w:id="119" w:name="_Toc38881492"/>
      <w:bookmarkStart w:id="120" w:name="_Toc45620967"/>
      <w:r>
        <w:rPr>
          <w:rFonts w:ascii="仿宋_GB2312" w:eastAsia="仿宋_GB2312" w:hint="eastAsia"/>
          <w:b/>
          <w:sz w:val="28"/>
          <w:szCs w:val="28"/>
        </w:rPr>
        <w:t>37.问：专利代理师资格考试的合格成绩如何记录？有效期如何计算？</w:t>
      </w:r>
      <w:bookmarkEnd w:id="118"/>
      <w:bookmarkEnd w:id="119"/>
      <w:bookmarkEnd w:id="120"/>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答：如果应试人员的法律知识部分或者代理实务部分的考试成绩通过该部分当年的合格分数线，</w:t>
      </w:r>
      <w:proofErr w:type="gramStart"/>
      <w:r>
        <w:rPr>
          <w:rFonts w:ascii="仿宋_GB2312" w:eastAsia="仿宋_GB2312" w:hint="eastAsia"/>
          <w:sz w:val="28"/>
          <w:szCs w:val="28"/>
        </w:rPr>
        <w:t>则成绩</w:t>
      </w:r>
      <w:proofErr w:type="gramEnd"/>
      <w:r>
        <w:rPr>
          <w:rFonts w:ascii="仿宋_GB2312" w:eastAsia="仿宋_GB2312" w:hint="eastAsia"/>
          <w:sz w:val="28"/>
          <w:szCs w:val="28"/>
        </w:rPr>
        <w:t>合格的记录自当年起三年内有效。应试人员需在接下来的两年内补考并通过另一部分的考试。</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如果应试人员在三年内未能通过两部分的考试，再次参加考试的，重新起算合格成绩记录周期。</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21" w:name="_Toc38881093"/>
      <w:bookmarkStart w:id="122" w:name="_Toc38881493"/>
      <w:bookmarkStart w:id="123" w:name="_Toc45620968"/>
      <w:r>
        <w:rPr>
          <w:rFonts w:ascii="仿宋_GB2312" w:eastAsia="仿宋_GB2312" w:hint="eastAsia"/>
          <w:b/>
          <w:sz w:val="28"/>
          <w:szCs w:val="28"/>
        </w:rPr>
        <w:t>38.问：专利代理师资格考试合格人员资格证书如何发放?</w:t>
      </w:r>
      <w:bookmarkEnd w:id="121"/>
      <w:bookmarkEnd w:id="122"/>
      <w:bookmarkEnd w:id="123"/>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答：专利代理师资格考试合格人员的专利代理师资格证书由专利代理师考试委员会办公室统一制作，由各</w:t>
      </w:r>
      <w:proofErr w:type="gramStart"/>
      <w:r>
        <w:rPr>
          <w:rFonts w:ascii="仿宋_GB2312" w:eastAsia="仿宋_GB2312" w:hint="eastAsia"/>
          <w:sz w:val="28"/>
          <w:szCs w:val="28"/>
        </w:rPr>
        <w:t>考点局</w:t>
      </w:r>
      <w:proofErr w:type="gramEnd"/>
      <w:r>
        <w:rPr>
          <w:rFonts w:ascii="仿宋_GB2312" w:eastAsia="仿宋_GB2312" w:hint="eastAsia"/>
          <w:sz w:val="28"/>
          <w:szCs w:val="28"/>
        </w:rPr>
        <w:t>发放。</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24" w:name="_Toc38881094"/>
      <w:bookmarkStart w:id="125" w:name="_Toc38881494"/>
      <w:bookmarkStart w:id="126" w:name="_Toc45620969"/>
      <w:r>
        <w:rPr>
          <w:rFonts w:ascii="仿宋_GB2312" w:eastAsia="仿宋_GB2312" w:hint="eastAsia"/>
          <w:b/>
          <w:sz w:val="28"/>
          <w:szCs w:val="28"/>
        </w:rPr>
        <w:t>39.问：报名人员如何查询考试成绩？</w:t>
      </w:r>
      <w:bookmarkEnd w:id="124"/>
      <w:bookmarkEnd w:id="125"/>
      <w:bookmarkEnd w:id="126"/>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答：考试委员会办公室对外公布考试成绩后，报名人员可以登录“专利代理师资格考试报名系统”查询自己的考试成绩。</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若报名人员对自己的成绩有疑问，可以在规定的时间内提出成绩复查。</w:t>
      </w:r>
    </w:p>
    <w:p w:rsidR="00BC08B5" w:rsidRDefault="00BC08B5">
      <w:pPr>
        <w:pStyle w:val="1"/>
        <w:wordWrap w:val="0"/>
        <w:jc w:val="center"/>
        <w:rPr>
          <w:rFonts w:ascii="黑体" w:eastAsia="黑体"/>
          <w:sz w:val="28"/>
          <w:szCs w:val="28"/>
        </w:rPr>
      </w:pPr>
      <w:r>
        <w:rPr>
          <w:rFonts w:ascii="黑体" w:eastAsia="黑体"/>
          <w:sz w:val="28"/>
          <w:szCs w:val="28"/>
        </w:rPr>
        <w:br w:type="page"/>
      </w:r>
      <w:bookmarkStart w:id="127" w:name="_Toc45620970"/>
      <w:bookmarkStart w:id="128" w:name="_Toc38881095"/>
      <w:bookmarkStart w:id="129" w:name="_Toc38881495"/>
      <w:r w:rsidR="00A55763">
        <w:rPr>
          <w:rFonts w:ascii="黑体" w:eastAsia="黑体" w:hint="eastAsia"/>
          <w:sz w:val="28"/>
          <w:szCs w:val="28"/>
        </w:rPr>
        <w:lastRenderedPageBreak/>
        <w:t>四、港澳台地区人员</w:t>
      </w:r>
      <w:r>
        <w:rPr>
          <w:rFonts w:ascii="黑体" w:eastAsia="黑体" w:hint="eastAsia"/>
          <w:sz w:val="28"/>
          <w:szCs w:val="28"/>
        </w:rPr>
        <w:t>报名和考试</w:t>
      </w:r>
      <w:bookmarkEnd w:id="127"/>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30" w:name="_Toc38881500"/>
      <w:bookmarkStart w:id="131" w:name="_Toc355248657"/>
      <w:bookmarkStart w:id="132" w:name="_Toc38881100"/>
      <w:bookmarkStart w:id="133" w:name="_Toc45620971"/>
      <w:r>
        <w:rPr>
          <w:rFonts w:ascii="仿宋_GB2312" w:eastAsia="仿宋_GB2312" w:hint="eastAsia"/>
          <w:b/>
          <w:sz w:val="28"/>
          <w:szCs w:val="28"/>
        </w:rPr>
        <w:t>40.问：港澳台地区人员的报名条件是什么？采用何种报名方式？</w:t>
      </w:r>
      <w:bookmarkEnd w:id="130"/>
      <w:bookmarkEnd w:id="131"/>
      <w:bookmarkEnd w:id="132"/>
      <w:bookmarkEnd w:id="133"/>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答：香港</w:t>
      </w:r>
      <w:r w:rsidR="0089585E">
        <w:rPr>
          <w:rFonts w:ascii="仿宋_GB2312" w:eastAsia="仿宋_GB2312" w:hint="eastAsia"/>
          <w:sz w:val="28"/>
          <w:szCs w:val="28"/>
        </w:rPr>
        <w:t>特别行政区</w:t>
      </w:r>
      <w:r>
        <w:rPr>
          <w:rFonts w:ascii="仿宋_GB2312" w:eastAsia="仿宋_GB2312" w:hint="eastAsia"/>
          <w:sz w:val="28"/>
          <w:szCs w:val="28"/>
        </w:rPr>
        <w:t>、澳门特别行政区永久性居民中的中国公民符合报名条件的可以报名参加考试，具有台湾地区居民身份的台湾居民符合报名条件的可以报名参加考试。港澳台地区报名人员应当在报名期间内登录国家知识产权局网站（http://www.cnipa.gov.cn）“专利代理师资格考试报名系统”进行网上报名。</w:t>
      </w:r>
    </w:p>
    <w:p w:rsidR="00BC08B5" w:rsidRDefault="00A50042">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香港特别行政区人员</w:t>
      </w:r>
      <w:r w:rsidR="00BC08B5">
        <w:rPr>
          <w:rFonts w:ascii="仿宋_GB2312" w:eastAsia="仿宋_GB2312" w:hint="eastAsia"/>
          <w:sz w:val="28"/>
          <w:szCs w:val="28"/>
        </w:rPr>
        <w:t>报名时，应当上传香港特别行政区永久居留证或者护照的扫描件。</w:t>
      </w:r>
    </w:p>
    <w:p w:rsidR="00BC08B5" w:rsidRDefault="00A50042">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澳门特别行政区人员</w:t>
      </w:r>
      <w:r w:rsidR="00BC08B5">
        <w:rPr>
          <w:rFonts w:ascii="仿宋_GB2312" w:eastAsia="仿宋_GB2312" w:hint="eastAsia"/>
          <w:sz w:val="28"/>
          <w:szCs w:val="28"/>
        </w:rPr>
        <w:t>报名时，应当上传澳门特别行政区永久居留证或者护照的扫描件。</w:t>
      </w:r>
    </w:p>
    <w:p w:rsidR="00BC08B5" w:rsidRDefault="00A50042">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台湾地区人员</w:t>
      </w:r>
      <w:r w:rsidR="00BC08B5">
        <w:rPr>
          <w:rFonts w:ascii="仿宋_GB2312" w:eastAsia="仿宋_GB2312" w:hint="eastAsia"/>
          <w:sz w:val="28"/>
          <w:szCs w:val="28"/>
        </w:rPr>
        <w:t>报名时，应当上传台湾居民来往大陆通行证和台湾居民身份证的扫描件。不能上传台湾居民来往大陆通行证的，应当上传台湾居民身份证和户籍誊本或者户口名簿的扫描件。</w:t>
      </w:r>
    </w:p>
    <w:p w:rsidR="00BC08B5" w:rsidRDefault="00C56839" w:rsidP="004C39F5">
      <w:pPr>
        <w:wordWrap w:val="0"/>
        <w:spacing w:line="560" w:lineRule="exact"/>
        <w:ind w:leftChars="50" w:left="105" w:firstLineChars="150" w:firstLine="422"/>
        <w:outlineLvl w:val="1"/>
        <w:rPr>
          <w:rFonts w:ascii="仿宋_GB2312" w:eastAsia="仿宋_GB2312"/>
          <w:b/>
          <w:sz w:val="28"/>
          <w:szCs w:val="28"/>
        </w:rPr>
      </w:pPr>
      <w:bookmarkStart w:id="134" w:name="_Toc355248658"/>
      <w:bookmarkStart w:id="135" w:name="_Toc38881101"/>
      <w:bookmarkStart w:id="136" w:name="_Toc38881501"/>
      <w:bookmarkStart w:id="137" w:name="_Toc45620972"/>
      <w:r>
        <w:rPr>
          <w:rFonts w:ascii="仿宋_GB2312" w:eastAsia="仿宋_GB2312" w:hint="eastAsia"/>
          <w:b/>
          <w:sz w:val="28"/>
          <w:szCs w:val="28"/>
        </w:rPr>
        <w:t>41.问：港澳台地区人员可以选择在哪几个考点报考</w:t>
      </w:r>
      <w:bookmarkEnd w:id="134"/>
      <w:bookmarkEnd w:id="135"/>
      <w:bookmarkEnd w:id="136"/>
      <w:r>
        <w:rPr>
          <w:rFonts w:ascii="仿宋_GB2312" w:eastAsia="仿宋_GB2312" w:hint="eastAsia"/>
          <w:b/>
          <w:sz w:val="28"/>
          <w:szCs w:val="28"/>
        </w:rPr>
        <w:t>？</w:t>
      </w:r>
      <w:bookmarkEnd w:id="137"/>
    </w:p>
    <w:p w:rsidR="00BC08B5" w:rsidRDefault="00BC08B5">
      <w:pPr>
        <w:wordWrap w:val="0"/>
        <w:spacing w:line="560" w:lineRule="exact"/>
        <w:ind w:firstLineChars="200" w:firstLine="560"/>
        <w:rPr>
          <w:rFonts w:ascii="仿宋_GB2312" w:eastAsia="仿宋_GB2312"/>
          <w:sz w:val="28"/>
          <w:szCs w:val="28"/>
        </w:rPr>
      </w:pPr>
      <w:bookmarkStart w:id="138" w:name="_Toc312"/>
      <w:r>
        <w:rPr>
          <w:rFonts w:ascii="仿宋_GB2312" w:eastAsia="仿宋_GB2312" w:hint="eastAsia"/>
          <w:sz w:val="28"/>
          <w:szCs w:val="28"/>
        </w:rPr>
        <w:t>答：港澳台地区报名人员可以通过“专利代理师资格考试报名系统”，选择在北京、上海、广州或者福州考点参加考试。</w:t>
      </w:r>
      <w:bookmarkEnd w:id="138"/>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39" w:name="_Toc38881059"/>
      <w:bookmarkStart w:id="140" w:name="_Toc38881459"/>
      <w:bookmarkStart w:id="141" w:name="_Toc45620973"/>
      <w:r>
        <w:rPr>
          <w:rFonts w:ascii="仿宋_GB2312" w:eastAsia="仿宋_GB2312" w:hint="eastAsia"/>
          <w:b/>
          <w:sz w:val="28"/>
          <w:szCs w:val="28"/>
        </w:rPr>
        <w:t>42.问：持港澳台地区或者国外高等学校学历或者学位证书报名，如何进行认证？</w:t>
      </w:r>
      <w:bookmarkEnd w:id="139"/>
      <w:bookmarkEnd w:id="140"/>
      <w:bookmarkEnd w:id="141"/>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答：港澳台地区或者国外高等学校学历或者学位证书须经教育部留学服务中心认证。办理方法可以查阅教育部留学服务中心有关认证系统网站。往年出具过无需再次出具。</w:t>
      </w:r>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教育部留学服务中心国(境)外学历学位认证系统网址：http://zwfw.cscse.edu.cn。</w:t>
      </w:r>
    </w:p>
    <w:p w:rsidR="00BC08B5" w:rsidRDefault="00BC08B5" w:rsidP="004C39F5">
      <w:pPr>
        <w:wordWrap w:val="0"/>
        <w:spacing w:line="560" w:lineRule="exact"/>
        <w:ind w:firstLineChars="200" w:firstLine="562"/>
        <w:outlineLvl w:val="1"/>
        <w:rPr>
          <w:rFonts w:ascii="仿宋_GB2312" w:eastAsia="仿宋_GB2312"/>
          <w:b/>
          <w:sz w:val="28"/>
          <w:szCs w:val="28"/>
        </w:rPr>
      </w:pPr>
      <w:bookmarkStart w:id="142" w:name="_Toc355248667"/>
      <w:bookmarkStart w:id="143" w:name="_Toc38881104"/>
      <w:bookmarkStart w:id="144" w:name="_Toc38881504"/>
      <w:bookmarkStart w:id="145" w:name="_Toc45620974"/>
      <w:r>
        <w:rPr>
          <w:rFonts w:ascii="仿宋_GB2312" w:eastAsia="仿宋_GB2312" w:hint="eastAsia"/>
          <w:b/>
          <w:sz w:val="28"/>
          <w:szCs w:val="28"/>
        </w:rPr>
        <w:t>4</w:t>
      </w:r>
      <w:r w:rsidR="00C56839">
        <w:rPr>
          <w:rFonts w:ascii="仿宋_GB2312" w:eastAsia="仿宋_GB2312" w:hint="eastAsia"/>
          <w:b/>
          <w:sz w:val="28"/>
          <w:szCs w:val="28"/>
        </w:rPr>
        <w:t>3</w:t>
      </w:r>
      <w:r>
        <w:rPr>
          <w:rFonts w:ascii="仿宋_GB2312" w:eastAsia="仿宋_GB2312" w:hint="eastAsia"/>
          <w:b/>
          <w:sz w:val="28"/>
          <w:szCs w:val="28"/>
        </w:rPr>
        <w:t>.问：港澳台地区考生可以使用繁体汉字答题吗？</w:t>
      </w:r>
      <w:bookmarkEnd w:id="142"/>
      <w:bookmarkEnd w:id="143"/>
      <w:bookmarkEnd w:id="144"/>
      <w:bookmarkEnd w:id="145"/>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答：考试试题采用简体汉字，港澳台地区考生可以使用繁体汉字作答，</w:t>
      </w:r>
      <w:proofErr w:type="gramStart"/>
      <w:r>
        <w:rPr>
          <w:rFonts w:ascii="仿宋_GB2312" w:eastAsia="仿宋_GB2312" w:hint="eastAsia"/>
          <w:sz w:val="28"/>
          <w:szCs w:val="28"/>
        </w:rPr>
        <w:t>机考界面</w:t>
      </w:r>
      <w:proofErr w:type="gramEnd"/>
      <w:r>
        <w:rPr>
          <w:rFonts w:ascii="仿宋_GB2312" w:eastAsia="仿宋_GB2312" w:hint="eastAsia"/>
          <w:sz w:val="28"/>
          <w:szCs w:val="28"/>
        </w:rPr>
        <w:t>支持繁体汉字输入法，</w:t>
      </w:r>
      <w:r w:rsidR="00917004" w:rsidRPr="00717043">
        <w:rPr>
          <w:rFonts w:ascii="仿宋_GB2312" w:eastAsia="仿宋_GB2312" w:hint="eastAsia"/>
          <w:sz w:val="28"/>
          <w:szCs w:val="28"/>
        </w:rPr>
        <w:t>输入法</w:t>
      </w:r>
      <w:r w:rsidR="0022039B">
        <w:rPr>
          <w:rFonts w:ascii="仿宋_GB2312" w:eastAsia="仿宋_GB2312" w:hint="eastAsia"/>
          <w:sz w:val="28"/>
          <w:szCs w:val="28"/>
        </w:rPr>
        <w:t>软件及版本详见本常见问题第</w:t>
      </w:r>
      <w:r w:rsidR="00EE73DC" w:rsidRPr="00717043">
        <w:rPr>
          <w:rFonts w:ascii="仿宋_GB2312" w:eastAsia="仿宋_GB2312" w:hint="eastAsia"/>
          <w:sz w:val="28"/>
          <w:szCs w:val="28"/>
        </w:rPr>
        <w:t>32问</w:t>
      </w:r>
      <w:r>
        <w:rPr>
          <w:rFonts w:ascii="仿宋_GB2312" w:eastAsia="仿宋_GB2312" w:hint="eastAsia"/>
          <w:sz w:val="28"/>
          <w:szCs w:val="28"/>
        </w:rPr>
        <w:t>。</w:t>
      </w:r>
    </w:p>
    <w:p w:rsidR="00BC08B5" w:rsidRDefault="00BC08B5">
      <w:pPr>
        <w:pStyle w:val="1"/>
        <w:wordWrap w:val="0"/>
        <w:jc w:val="center"/>
        <w:rPr>
          <w:rFonts w:ascii="黑体" w:eastAsia="黑体"/>
          <w:sz w:val="28"/>
          <w:szCs w:val="28"/>
        </w:rPr>
      </w:pPr>
      <w:r>
        <w:rPr>
          <w:rFonts w:ascii="黑体" w:eastAsia="黑体"/>
          <w:sz w:val="28"/>
          <w:szCs w:val="28"/>
        </w:rPr>
        <w:br w:type="page"/>
      </w:r>
      <w:bookmarkStart w:id="146" w:name="_Toc45620975"/>
      <w:r>
        <w:rPr>
          <w:rFonts w:ascii="黑体" w:eastAsia="黑体" w:hint="eastAsia"/>
          <w:sz w:val="28"/>
          <w:szCs w:val="28"/>
        </w:rPr>
        <w:lastRenderedPageBreak/>
        <w:t>五、专利代理师资格授予</w:t>
      </w:r>
      <w:bookmarkEnd w:id="128"/>
      <w:bookmarkEnd w:id="129"/>
      <w:bookmarkEnd w:id="146"/>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47" w:name="_Toc38881096"/>
      <w:bookmarkStart w:id="148" w:name="_Toc38881496"/>
      <w:bookmarkStart w:id="149" w:name="_Toc45620976"/>
      <w:r>
        <w:rPr>
          <w:rFonts w:ascii="仿宋_GB2312" w:eastAsia="仿宋_GB2312" w:hint="eastAsia"/>
          <w:b/>
          <w:sz w:val="28"/>
          <w:szCs w:val="28"/>
        </w:rPr>
        <w:t>44.问：考试合格后，如何申请专利代理师资格？</w:t>
      </w:r>
      <w:bookmarkEnd w:id="147"/>
      <w:bookmarkEnd w:id="148"/>
      <w:bookmarkEnd w:id="149"/>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今年专利代理师资格考试报名时，报考人员已填写专利代理师资格考试报名表暨专利代理师资格授予预申请表，合格分数线公布后，规定时间内通过全部考试科目的应试人员（以下简称合格人员）的资格申请正式生效，无需再次申请。</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50" w:name="_Toc38881097"/>
      <w:bookmarkStart w:id="151" w:name="_Toc38881497"/>
      <w:bookmarkStart w:id="152" w:name="_Toc45620977"/>
      <w:r>
        <w:rPr>
          <w:rFonts w:ascii="仿宋_GB2312" w:eastAsia="仿宋_GB2312" w:hint="eastAsia"/>
          <w:b/>
          <w:sz w:val="28"/>
          <w:szCs w:val="28"/>
        </w:rPr>
        <w:t>45.问：如何进行资格核查？</w:t>
      </w:r>
      <w:bookmarkEnd w:id="150"/>
      <w:bookmarkEnd w:id="151"/>
      <w:bookmarkEnd w:id="152"/>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答：今年专利代理师资格授予无需进行现场查验，由国家知识产权局对合格人员报名时提交的资料进行网上核查。</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53" w:name="_Toc38881098"/>
      <w:bookmarkStart w:id="154" w:name="_Toc38881498"/>
      <w:bookmarkStart w:id="155" w:name="_Toc45620978"/>
      <w:r>
        <w:rPr>
          <w:rFonts w:ascii="仿宋_GB2312" w:eastAsia="仿宋_GB2312" w:hint="eastAsia"/>
          <w:b/>
          <w:sz w:val="28"/>
          <w:szCs w:val="28"/>
        </w:rPr>
        <w:t>46.问：专利代理师资格证书如何颁发？</w:t>
      </w:r>
      <w:bookmarkEnd w:id="153"/>
      <w:bookmarkEnd w:id="154"/>
      <w:bookmarkEnd w:id="155"/>
    </w:p>
    <w:p w:rsidR="00BC08B5" w:rsidRDefault="00BC08B5">
      <w:pPr>
        <w:wordWrap w:val="0"/>
        <w:spacing w:line="560" w:lineRule="exact"/>
        <w:ind w:firstLineChars="200" w:firstLine="560"/>
        <w:rPr>
          <w:rFonts w:ascii="仿宋_GB2312" w:eastAsia="仿宋_GB2312"/>
          <w:sz w:val="28"/>
          <w:szCs w:val="28"/>
          <w:shd w:val="pct10" w:color="auto" w:fill="FFFFFF"/>
        </w:rPr>
      </w:pPr>
      <w:r>
        <w:rPr>
          <w:rFonts w:ascii="仿宋_GB2312" w:eastAsia="仿宋_GB2312" w:hint="eastAsia"/>
          <w:sz w:val="28"/>
          <w:szCs w:val="28"/>
        </w:rPr>
        <w:t>答：参加专利代理师资格考试成绩合格，经核查符合资格授予条件的合格人员，由国家知识产权局授予专利代理师资格，颁发《专利代理师资格证书》</w:t>
      </w:r>
      <w:r w:rsidR="00C0498E">
        <w:rPr>
          <w:rFonts w:ascii="仿宋_GB2312" w:eastAsia="仿宋_GB2312" w:hint="eastAsia"/>
          <w:sz w:val="28"/>
          <w:szCs w:val="28"/>
        </w:rPr>
        <w:t>，</w:t>
      </w:r>
      <w:r>
        <w:rPr>
          <w:rFonts w:ascii="仿宋_GB2312" w:eastAsia="仿宋_GB2312" w:hint="eastAsia"/>
          <w:sz w:val="28"/>
          <w:szCs w:val="28"/>
        </w:rPr>
        <w:t>证书由国家知识产权局统一制作，由</w:t>
      </w:r>
      <w:proofErr w:type="gramStart"/>
      <w:r>
        <w:rPr>
          <w:rFonts w:ascii="仿宋_GB2312" w:eastAsia="仿宋_GB2312" w:hint="eastAsia"/>
          <w:sz w:val="28"/>
          <w:szCs w:val="28"/>
        </w:rPr>
        <w:t>考点局</w:t>
      </w:r>
      <w:proofErr w:type="gramEnd"/>
      <w:r>
        <w:rPr>
          <w:rFonts w:ascii="仿宋_GB2312" w:eastAsia="仿宋_GB2312" w:hint="eastAsia"/>
          <w:sz w:val="28"/>
          <w:szCs w:val="28"/>
        </w:rPr>
        <w:t>发放。</w:t>
      </w:r>
    </w:p>
    <w:p w:rsidR="00BC08B5" w:rsidRDefault="00BC08B5">
      <w:pPr>
        <w:pStyle w:val="1"/>
        <w:wordWrap w:val="0"/>
        <w:jc w:val="center"/>
        <w:rPr>
          <w:rFonts w:ascii="黑体" w:eastAsia="黑体"/>
          <w:sz w:val="28"/>
          <w:szCs w:val="28"/>
        </w:rPr>
      </w:pPr>
      <w:r>
        <w:rPr>
          <w:rFonts w:ascii="黑体" w:eastAsia="黑体"/>
          <w:sz w:val="28"/>
          <w:szCs w:val="28"/>
        </w:rPr>
        <w:br w:type="page"/>
      </w:r>
      <w:bookmarkStart w:id="156" w:name="_Toc38881105"/>
      <w:bookmarkStart w:id="157" w:name="_Toc38881505"/>
      <w:bookmarkStart w:id="158" w:name="_Toc45620979"/>
      <w:r>
        <w:rPr>
          <w:rFonts w:ascii="黑体" w:eastAsia="黑体" w:hint="eastAsia"/>
          <w:sz w:val="28"/>
          <w:szCs w:val="28"/>
        </w:rPr>
        <w:lastRenderedPageBreak/>
        <w:t xml:space="preserve">六、其  </w:t>
      </w:r>
      <w:bookmarkEnd w:id="156"/>
      <w:bookmarkEnd w:id="157"/>
      <w:r>
        <w:rPr>
          <w:rFonts w:ascii="黑体" w:eastAsia="黑体" w:hint="eastAsia"/>
          <w:sz w:val="28"/>
          <w:szCs w:val="28"/>
        </w:rPr>
        <w:t>他</w:t>
      </w:r>
      <w:bookmarkEnd w:id="158"/>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59" w:name="_Toc38881106"/>
      <w:bookmarkStart w:id="160" w:name="_Toc38881506"/>
      <w:bookmarkStart w:id="161" w:name="_Toc45620980"/>
      <w:r>
        <w:rPr>
          <w:rFonts w:ascii="仿宋_GB2312" w:eastAsia="仿宋_GB2312" w:hint="eastAsia"/>
          <w:b/>
          <w:sz w:val="28"/>
          <w:szCs w:val="28"/>
        </w:rPr>
        <w:t>47.问：国家知识产权局是否举办考前培训？</w:t>
      </w:r>
      <w:bookmarkEnd w:id="159"/>
      <w:bookmarkEnd w:id="160"/>
      <w:bookmarkEnd w:id="161"/>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答：国家知识产权局不举办考前培训班，培训举办单位不得以国家知识产权局名义组织、举办培训班或进行相关宣传。</w:t>
      </w:r>
      <w:r>
        <w:rPr>
          <w:rFonts w:ascii="仿宋_GB2312" w:eastAsia="仿宋_GB2312" w:hint="eastAsia"/>
          <w:sz w:val="28"/>
          <w:szCs w:val="28"/>
        </w:rPr>
        <w:t> </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62" w:name="_Toc38881107"/>
      <w:bookmarkStart w:id="163" w:name="_Toc38881507"/>
      <w:bookmarkStart w:id="164" w:name="_Toc45620981"/>
      <w:r>
        <w:rPr>
          <w:rFonts w:ascii="仿宋_GB2312" w:eastAsia="仿宋_GB2312" w:hint="eastAsia"/>
          <w:b/>
          <w:sz w:val="28"/>
          <w:szCs w:val="28"/>
        </w:rPr>
        <w:t>48.问：今年专利代理师资格考试复习用书包括哪些？如何购买？</w:t>
      </w:r>
      <w:bookmarkEnd w:id="162"/>
      <w:bookmarkEnd w:id="163"/>
      <w:bookmarkEnd w:id="164"/>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答：专利代理师资格考试实行全国统一命题，命题范围以《2020年专利代理师资格考试大纲》为准，报名人员自行进行复习、备考。</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65" w:name="_Toc38881108"/>
      <w:bookmarkStart w:id="166" w:name="_Toc38881508"/>
      <w:bookmarkStart w:id="167" w:name="_Toc45620982"/>
      <w:r>
        <w:rPr>
          <w:rFonts w:ascii="仿宋_GB2312" w:eastAsia="仿宋_GB2312" w:hint="eastAsia"/>
          <w:b/>
          <w:sz w:val="28"/>
          <w:szCs w:val="28"/>
        </w:rPr>
        <w:t>49.问：报名人员如何查询与2020年专利代理师资格考试相关的其他信息？</w:t>
      </w:r>
      <w:bookmarkEnd w:id="165"/>
      <w:bookmarkEnd w:id="166"/>
      <w:bookmarkEnd w:id="167"/>
    </w:p>
    <w:p w:rsidR="00BC08B5" w:rsidRDefault="00BC08B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答：报名人员可以登录“专利代理师资</w:t>
      </w:r>
      <w:r w:rsidR="007561E7">
        <w:rPr>
          <w:rFonts w:ascii="仿宋_GB2312" w:eastAsia="仿宋_GB2312" w:hint="eastAsia"/>
          <w:sz w:val="28"/>
          <w:szCs w:val="28"/>
        </w:rPr>
        <w:t>格考试报名系统”查询相关</w:t>
      </w:r>
      <w:r>
        <w:rPr>
          <w:rFonts w:ascii="仿宋_GB2312" w:eastAsia="仿宋_GB2312" w:hint="eastAsia"/>
          <w:sz w:val="28"/>
          <w:szCs w:val="28"/>
        </w:rPr>
        <w:t>考试信息，也可以通过国家知识产权局</w:t>
      </w:r>
      <w:r w:rsidR="007561E7">
        <w:rPr>
          <w:rFonts w:ascii="仿宋_GB2312" w:eastAsia="仿宋_GB2312" w:hint="eastAsia"/>
          <w:sz w:val="28"/>
          <w:szCs w:val="28"/>
        </w:rPr>
        <w:t>政府网站</w:t>
      </w:r>
      <w:r w:rsidR="00540BC6">
        <w:rPr>
          <w:rFonts w:ascii="仿宋_GB2312" w:eastAsia="仿宋_GB2312" w:hint="eastAsia"/>
          <w:sz w:val="28"/>
          <w:szCs w:val="28"/>
        </w:rPr>
        <w:t>、专利代理师资格考试</w:t>
      </w:r>
      <w:proofErr w:type="gramStart"/>
      <w:r w:rsidR="00540BC6">
        <w:rPr>
          <w:rFonts w:ascii="仿宋_GB2312" w:eastAsia="仿宋_GB2312" w:hint="eastAsia"/>
          <w:sz w:val="28"/>
          <w:szCs w:val="28"/>
        </w:rPr>
        <w:t>微信公众号和考点局</w:t>
      </w:r>
      <w:proofErr w:type="gramEnd"/>
      <w:r>
        <w:rPr>
          <w:rFonts w:ascii="仿宋_GB2312" w:eastAsia="仿宋_GB2312" w:hint="eastAsia"/>
          <w:sz w:val="28"/>
          <w:szCs w:val="28"/>
        </w:rPr>
        <w:t>政府网站查看相关的考试信息。</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68" w:name="_Toc38881109"/>
      <w:bookmarkStart w:id="169" w:name="_Toc38881509"/>
      <w:bookmarkStart w:id="170" w:name="_Toc45620983"/>
      <w:r>
        <w:rPr>
          <w:rFonts w:ascii="仿宋_GB2312" w:eastAsia="仿宋_GB2312" w:hint="eastAsia"/>
          <w:b/>
          <w:sz w:val="28"/>
          <w:szCs w:val="28"/>
        </w:rPr>
        <w:t>50.问：2020年2月之前发布的专利代理行业改革试点政策是否继续适用？</w:t>
      </w:r>
      <w:bookmarkEnd w:id="168"/>
      <w:bookmarkEnd w:id="169"/>
      <w:bookmarkEnd w:id="170"/>
    </w:p>
    <w:p w:rsidR="00BC08B5" w:rsidRDefault="00B27D25">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w:t>
      </w:r>
      <w:r w:rsidR="00073F0F" w:rsidDel="00073F0F">
        <w:rPr>
          <w:rFonts w:ascii="仿宋_GB2312" w:eastAsia="仿宋_GB2312" w:hint="eastAsia"/>
          <w:sz w:val="28"/>
          <w:szCs w:val="28"/>
        </w:rPr>
        <w:t xml:space="preserve"> </w:t>
      </w:r>
      <w:r w:rsidR="00BC08B5">
        <w:rPr>
          <w:rFonts w:ascii="仿宋_GB2312" w:eastAsia="仿宋_GB2312" w:hint="eastAsia"/>
          <w:sz w:val="28"/>
          <w:szCs w:val="28"/>
        </w:rPr>
        <w:t>2020年2月之前发布的所有专利代理行业改革试点政策不再适用。</w:t>
      </w:r>
      <w:r w:rsidR="00073F0F">
        <w:rPr>
          <w:rFonts w:ascii="仿宋_GB2312" w:eastAsia="仿宋_GB2312" w:hint="eastAsia"/>
          <w:sz w:val="28"/>
          <w:szCs w:val="28"/>
        </w:rPr>
        <w:t>根据</w:t>
      </w:r>
      <w:r w:rsidR="00073F0F" w:rsidRPr="00D0058C">
        <w:rPr>
          <w:rFonts w:ascii="仿宋_GB2312" w:eastAsia="仿宋_GB2312" w:hint="eastAsia"/>
          <w:sz w:val="28"/>
          <w:szCs w:val="28"/>
        </w:rPr>
        <w:t>《关于调整在部分地区实施专利代理师资格优惠政策并办理</w:t>
      </w:r>
      <w:r w:rsidR="00073F0F" w:rsidRPr="00D0058C">
        <w:rPr>
          <w:rFonts w:ascii="仿宋_GB2312" w:eastAsia="仿宋_GB2312"/>
          <w:sz w:val="28"/>
          <w:szCs w:val="28"/>
        </w:rPr>
        <w:t xml:space="preserve">2020 </w:t>
      </w:r>
      <w:r w:rsidR="00073F0F" w:rsidRPr="00D0058C">
        <w:rPr>
          <w:rFonts w:ascii="仿宋_GB2312" w:eastAsia="仿宋_GB2312" w:hint="eastAsia"/>
          <w:sz w:val="28"/>
          <w:szCs w:val="28"/>
        </w:rPr>
        <w:t>年资格证的通知》（国知办发运字〔</w:t>
      </w:r>
      <w:r w:rsidR="00073F0F" w:rsidRPr="00D0058C">
        <w:rPr>
          <w:rFonts w:ascii="仿宋_GB2312" w:eastAsia="仿宋_GB2312"/>
          <w:sz w:val="28"/>
          <w:szCs w:val="28"/>
        </w:rPr>
        <w:t>2020〕6号），在山西、内蒙古、江西、海南、贵州、云南、西藏、甘肃、青海、宁夏、新疆等11个省（区）实施专利代理师资</w:t>
      </w:r>
      <w:proofErr w:type="gramStart"/>
      <w:r w:rsidR="00073F0F" w:rsidRPr="00D0058C">
        <w:rPr>
          <w:rFonts w:ascii="仿宋_GB2312" w:eastAsia="仿宋_GB2312"/>
          <w:sz w:val="28"/>
          <w:szCs w:val="28"/>
        </w:rPr>
        <w:t>格优惠</w:t>
      </w:r>
      <w:proofErr w:type="gramEnd"/>
      <w:r w:rsidR="00073F0F" w:rsidRPr="00D0058C">
        <w:rPr>
          <w:rFonts w:ascii="仿宋_GB2312" w:eastAsia="仿宋_GB2312"/>
          <w:sz w:val="28"/>
          <w:szCs w:val="28"/>
        </w:rPr>
        <w:t>政策</w:t>
      </w:r>
      <w:r w:rsidR="00073F0F">
        <w:rPr>
          <w:rFonts w:ascii="仿宋_GB2312" w:eastAsia="仿宋_GB2312" w:hint="eastAsia"/>
          <w:sz w:val="28"/>
          <w:szCs w:val="28"/>
        </w:rPr>
        <w:t>。</w:t>
      </w:r>
    </w:p>
    <w:p w:rsidR="00BC08B5" w:rsidRPr="00D91086" w:rsidRDefault="00BC08B5" w:rsidP="004C39F5">
      <w:pPr>
        <w:wordWrap w:val="0"/>
        <w:spacing w:line="560" w:lineRule="exact"/>
        <w:ind w:firstLineChars="200" w:firstLine="562"/>
        <w:outlineLvl w:val="1"/>
        <w:rPr>
          <w:rFonts w:ascii="仿宋_GB2312" w:eastAsia="仿宋_GB2312"/>
          <w:b/>
          <w:sz w:val="28"/>
          <w:szCs w:val="28"/>
        </w:rPr>
      </w:pPr>
      <w:bookmarkStart w:id="171" w:name="_Toc38881110"/>
      <w:bookmarkStart w:id="172" w:name="_Toc38881510"/>
      <w:bookmarkStart w:id="173" w:name="_Toc45620984"/>
      <w:r w:rsidRPr="00D91086">
        <w:rPr>
          <w:rFonts w:ascii="仿宋_GB2312" w:eastAsia="仿宋_GB2312" w:hint="eastAsia"/>
          <w:b/>
          <w:sz w:val="28"/>
          <w:szCs w:val="28"/>
        </w:rPr>
        <w:t>5</w:t>
      </w:r>
      <w:r w:rsidR="00C56839">
        <w:rPr>
          <w:rFonts w:ascii="仿宋_GB2312" w:eastAsia="仿宋_GB2312" w:hint="eastAsia"/>
          <w:b/>
          <w:sz w:val="28"/>
          <w:szCs w:val="28"/>
        </w:rPr>
        <w:t>1</w:t>
      </w:r>
      <w:r w:rsidRPr="00D91086">
        <w:rPr>
          <w:rFonts w:ascii="仿宋_GB2312" w:eastAsia="仿宋_GB2312" w:hint="eastAsia"/>
          <w:b/>
          <w:sz w:val="28"/>
          <w:szCs w:val="28"/>
        </w:rPr>
        <w:t>.问：如何查询各考点联系方式</w:t>
      </w:r>
      <w:bookmarkEnd w:id="171"/>
      <w:bookmarkEnd w:id="172"/>
      <w:r w:rsidRPr="00D91086">
        <w:rPr>
          <w:rFonts w:ascii="仿宋_GB2312" w:eastAsia="仿宋_GB2312" w:hint="eastAsia"/>
          <w:b/>
          <w:sz w:val="28"/>
          <w:szCs w:val="28"/>
        </w:rPr>
        <w:t>？</w:t>
      </w:r>
      <w:bookmarkEnd w:id="173"/>
    </w:p>
    <w:p w:rsidR="00BC08B5" w:rsidRDefault="00BC08B5">
      <w:pPr>
        <w:wordWrap w:val="0"/>
        <w:spacing w:line="560" w:lineRule="exact"/>
        <w:ind w:firstLineChars="200" w:firstLine="560"/>
        <w:rPr>
          <w:rFonts w:ascii="仿宋_GB2312" w:eastAsia="仿宋_GB2312"/>
          <w:sz w:val="28"/>
          <w:szCs w:val="28"/>
          <w:highlight w:val="yellow"/>
        </w:rPr>
      </w:pPr>
      <w:r w:rsidRPr="00D91086">
        <w:rPr>
          <w:rFonts w:ascii="仿宋_GB2312" w:eastAsia="仿宋_GB2312" w:hint="eastAsia"/>
          <w:sz w:val="28"/>
          <w:szCs w:val="28"/>
        </w:rPr>
        <w:t>答：报名人员可以登录“专利代理师资格考试报名系统”</w:t>
      </w:r>
      <w:r w:rsidR="00F95CD7">
        <w:rPr>
          <w:rFonts w:ascii="仿宋_GB2312" w:eastAsia="仿宋_GB2312" w:hint="eastAsia"/>
          <w:sz w:val="28"/>
          <w:szCs w:val="28"/>
        </w:rPr>
        <w:t>（地址：</w:t>
      </w:r>
      <w:r w:rsidR="00853723" w:rsidRPr="00853723">
        <w:rPr>
          <w:rFonts w:ascii="仿宋_GB2312" w:eastAsia="仿宋_GB2312"/>
          <w:sz w:val="28"/>
          <w:szCs w:val="28"/>
        </w:rPr>
        <w:t>http://agent.cnipa.gov.cn:8000/sipo/index.action</w:t>
      </w:r>
      <w:r w:rsidR="00F95CD7">
        <w:rPr>
          <w:rFonts w:ascii="仿宋_GB2312" w:eastAsia="仿宋_GB2312" w:hint="eastAsia"/>
          <w:sz w:val="28"/>
          <w:szCs w:val="28"/>
        </w:rPr>
        <w:t>）</w:t>
      </w:r>
      <w:r w:rsidRPr="00D91086">
        <w:rPr>
          <w:rFonts w:ascii="仿宋_GB2312" w:eastAsia="仿宋_GB2312" w:hint="eastAsia"/>
          <w:sz w:val="28"/>
          <w:szCs w:val="28"/>
        </w:rPr>
        <w:t>，</w:t>
      </w:r>
      <w:r w:rsidR="00853723">
        <w:rPr>
          <w:rFonts w:ascii="仿宋_GB2312" w:eastAsia="仿宋_GB2312" w:hint="eastAsia"/>
          <w:sz w:val="28"/>
          <w:szCs w:val="28"/>
        </w:rPr>
        <w:t>进入系统</w:t>
      </w:r>
      <w:r w:rsidR="00853723">
        <w:rPr>
          <w:rFonts w:ascii="仿宋_GB2312" w:eastAsia="仿宋_GB2312" w:hint="eastAsia"/>
          <w:sz w:val="28"/>
          <w:szCs w:val="28"/>
        </w:rPr>
        <w:lastRenderedPageBreak/>
        <w:t>后，点击首页“联系我们”菜单，即可</w:t>
      </w:r>
      <w:r w:rsidRPr="00D91086">
        <w:rPr>
          <w:rFonts w:ascii="仿宋_GB2312" w:eastAsia="仿宋_GB2312" w:hint="eastAsia"/>
          <w:sz w:val="28"/>
          <w:szCs w:val="28"/>
        </w:rPr>
        <w:t>查询各考点联系方式。</w:t>
      </w:r>
    </w:p>
    <w:p w:rsidR="00BC08B5" w:rsidRDefault="00C56839" w:rsidP="004C39F5">
      <w:pPr>
        <w:wordWrap w:val="0"/>
        <w:spacing w:line="560" w:lineRule="exact"/>
        <w:ind w:firstLineChars="200" w:firstLine="562"/>
        <w:outlineLvl w:val="1"/>
        <w:rPr>
          <w:rFonts w:ascii="仿宋_GB2312" w:eastAsia="仿宋_GB2312"/>
          <w:b/>
          <w:sz w:val="28"/>
          <w:szCs w:val="28"/>
        </w:rPr>
      </w:pPr>
      <w:bookmarkStart w:id="174" w:name="_Toc38881111"/>
      <w:bookmarkStart w:id="175" w:name="_Toc38881511"/>
      <w:bookmarkStart w:id="176" w:name="_Toc45620985"/>
      <w:r>
        <w:rPr>
          <w:rFonts w:ascii="仿宋_GB2312" w:eastAsia="仿宋_GB2312" w:hint="eastAsia"/>
          <w:b/>
          <w:sz w:val="28"/>
          <w:szCs w:val="28"/>
        </w:rPr>
        <w:t>52.问：如何进行未尽事项的咨询？</w:t>
      </w:r>
      <w:bookmarkEnd w:id="174"/>
      <w:bookmarkEnd w:id="175"/>
      <w:bookmarkEnd w:id="176"/>
    </w:p>
    <w:p w:rsidR="00BC08B5" w:rsidRDefault="0057265B">
      <w:pPr>
        <w:wordWrap w:val="0"/>
        <w:spacing w:line="560" w:lineRule="exact"/>
        <w:ind w:firstLineChars="200" w:firstLine="560"/>
        <w:rPr>
          <w:rFonts w:ascii="仿宋_GB2312" w:eastAsia="仿宋_GB2312"/>
          <w:sz w:val="28"/>
          <w:szCs w:val="28"/>
        </w:rPr>
      </w:pPr>
      <w:r>
        <w:rPr>
          <w:rFonts w:ascii="仿宋_GB2312" w:eastAsia="仿宋_GB2312" w:hint="eastAsia"/>
          <w:sz w:val="28"/>
          <w:szCs w:val="28"/>
        </w:rPr>
        <w:t>答：若本《常见问题解答》</w:t>
      </w:r>
      <w:r w:rsidR="00BC08B5">
        <w:rPr>
          <w:rFonts w:ascii="仿宋_GB2312" w:eastAsia="仿宋_GB2312" w:hint="eastAsia"/>
          <w:sz w:val="28"/>
          <w:szCs w:val="28"/>
        </w:rPr>
        <w:t>不能解决报名人员的问题，请致电各</w:t>
      </w:r>
      <w:proofErr w:type="gramStart"/>
      <w:r w:rsidR="00BC08B5">
        <w:rPr>
          <w:rFonts w:ascii="仿宋_GB2312" w:eastAsia="仿宋_GB2312" w:hint="eastAsia"/>
          <w:sz w:val="28"/>
          <w:szCs w:val="28"/>
        </w:rPr>
        <w:t>考点</w:t>
      </w:r>
      <w:r w:rsidR="00E324B5">
        <w:rPr>
          <w:rFonts w:ascii="仿宋_GB2312" w:eastAsia="仿宋_GB2312" w:hint="eastAsia"/>
          <w:sz w:val="28"/>
          <w:szCs w:val="28"/>
        </w:rPr>
        <w:t>局</w:t>
      </w:r>
      <w:proofErr w:type="gramEnd"/>
      <w:r w:rsidR="00554D9F">
        <w:rPr>
          <w:rFonts w:ascii="仿宋_GB2312" w:eastAsia="仿宋_GB2312" w:hint="eastAsia"/>
          <w:sz w:val="28"/>
          <w:szCs w:val="28"/>
        </w:rPr>
        <w:t>公布的</w:t>
      </w:r>
      <w:r w:rsidR="00BC08B5">
        <w:rPr>
          <w:rFonts w:ascii="仿宋_GB2312" w:eastAsia="仿宋_GB2312" w:hint="eastAsia"/>
          <w:sz w:val="28"/>
          <w:szCs w:val="28"/>
        </w:rPr>
        <w:t>咨询电话，</w:t>
      </w:r>
      <w:proofErr w:type="gramStart"/>
      <w:r w:rsidR="00BC08B5">
        <w:rPr>
          <w:rFonts w:ascii="仿宋_GB2312" w:eastAsia="仿宋_GB2312" w:hint="eastAsia"/>
          <w:sz w:val="28"/>
          <w:szCs w:val="28"/>
        </w:rPr>
        <w:t>考点</w:t>
      </w:r>
      <w:r w:rsidR="00E324B5">
        <w:rPr>
          <w:rFonts w:ascii="仿宋_GB2312" w:eastAsia="仿宋_GB2312" w:hint="eastAsia"/>
          <w:sz w:val="28"/>
          <w:szCs w:val="28"/>
        </w:rPr>
        <w:t>局</w:t>
      </w:r>
      <w:proofErr w:type="gramEnd"/>
      <w:r w:rsidR="00BC08B5">
        <w:rPr>
          <w:rFonts w:ascii="仿宋_GB2312" w:eastAsia="仿宋_GB2312" w:hint="eastAsia"/>
          <w:sz w:val="28"/>
          <w:szCs w:val="28"/>
        </w:rPr>
        <w:t>负责解答有关</w:t>
      </w:r>
      <w:r w:rsidR="00E324B5">
        <w:rPr>
          <w:rFonts w:ascii="仿宋_GB2312" w:eastAsia="仿宋_GB2312" w:hint="eastAsia"/>
          <w:sz w:val="28"/>
          <w:szCs w:val="28"/>
        </w:rPr>
        <w:t>政策及</w:t>
      </w:r>
      <w:r w:rsidR="00BC08B5">
        <w:rPr>
          <w:rFonts w:ascii="仿宋_GB2312" w:eastAsia="仿宋_GB2312" w:hint="eastAsia"/>
          <w:sz w:val="28"/>
          <w:szCs w:val="28"/>
        </w:rPr>
        <w:t>具体安排</w:t>
      </w:r>
      <w:r w:rsidR="00E324B5">
        <w:rPr>
          <w:rFonts w:ascii="仿宋_GB2312" w:eastAsia="仿宋_GB2312" w:hint="eastAsia"/>
          <w:sz w:val="28"/>
          <w:szCs w:val="28"/>
        </w:rPr>
        <w:t>，</w:t>
      </w:r>
      <w:r w:rsidR="00BC08B5">
        <w:rPr>
          <w:rFonts w:ascii="仿宋_GB2312" w:eastAsia="仿宋_GB2312" w:hint="eastAsia"/>
          <w:sz w:val="28"/>
          <w:szCs w:val="28"/>
        </w:rPr>
        <w:t>请报名人员随时关注各考点发出的通知。</w:t>
      </w:r>
      <w:r w:rsidR="002354D7">
        <w:rPr>
          <w:rFonts w:ascii="仿宋_GB2312" w:eastAsia="仿宋_GB2312" w:hint="eastAsia"/>
          <w:sz w:val="28"/>
          <w:szCs w:val="28"/>
        </w:rPr>
        <w:t>另外</w:t>
      </w:r>
      <w:r w:rsidR="00BC08B5">
        <w:rPr>
          <w:rFonts w:ascii="仿宋_GB2312" w:eastAsia="仿宋_GB2312" w:hint="eastAsia"/>
          <w:sz w:val="28"/>
          <w:szCs w:val="28"/>
        </w:rPr>
        <w:t>，报名人员可以致电国家知识产权局专用咨询电话010-62087927，咨询与考试政策有关的问题。</w:t>
      </w:r>
    </w:p>
    <w:p w:rsidR="00FD16B7" w:rsidRPr="00FD16B7" w:rsidRDefault="00BC08B5" w:rsidP="00FD16B7">
      <w:pPr>
        <w:pStyle w:val="1"/>
        <w:spacing w:before="0" w:after="0" w:line="560" w:lineRule="exact"/>
        <w:jc w:val="left"/>
        <w:rPr>
          <w:rFonts w:ascii="仿宋_GB2312" w:eastAsia="仿宋_GB2312" w:hint="eastAsia"/>
          <w:b w:val="0"/>
          <w:sz w:val="32"/>
          <w:szCs w:val="32"/>
        </w:rPr>
      </w:pPr>
      <w:r>
        <w:rPr>
          <w:rFonts w:ascii="仿宋_GB2312" w:eastAsia="仿宋_GB2312"/>
          <w:sz w:val="28"/>
          <w:szCs w:val="28"/>
        </w:rPr>
        <w:br w:type="page"/>
      </w:r>
      <w:bookmarkStart w:id="177" w:name="_Toc38881112"/>
      <w:bookmarkStart w:id="178" w:name="_Toc38881512"/>
      <w:bookmarkStart w:id="179" w:name="_Toc325377605"/>
      <w:bookmarkStart w:id="180" w:name="_Toc45620986"/>
      <w:r w:rsidRPr="00FD16B7">
        <w:rPr>
          <w:rFonts w:ascii="仿宋_GB2312" w:eastAsia="仿宋_GB2312" w:hint="eastAsia"/>
          <w:b w:val="0"/>
          <w:sz w:val="32"/>
          <w:szCs w:val="32"/>
        </w:rPr>
        <w:lastRenderedPageBreak/>
        <w:t>附件</w:t>
      </w:r>
      <w:bookmarkStart w:id="181" w:name="_Toc38881113"/>
      <w:bookmarkStart w:id="182" w:name="_Toc38881513"/>
      <w:bookmarkEnd w:id="177"/>
      <w:bookmarkEnd w:id="178"/>
      <w:r w:rsidR="006E1FD8" w:rsidRPr="00FD16B7">
        <w:rPr>
          <w:rFonts w:ascii="仿宋_GB2312" w:eastAsia="仿宋_GB2312" w:hint="eastAsia"/>
          <w:b w:val="0"/>
          <w:sz w:val="32"/>
          <w:szCs w:val="32"/>
        </w:rPr>
        <w:t>1</w:t>
      </w:r>
      <w:bookmarkStart w:id="183" w:name="_Toc45620987"/>
      <w:bookmarkEnd w:id="179"/>
      <w:bookmarkEnd w:id="180"/>
      <w:bookmarkEnd w:id="181"/>
      <w:bookmarkEnd w:id="182"/>
      <w:r w:rsidR="00FD16B7" w:rsidRPr="00FD16B7">
        <w:rPr>
          <w:rFonts w:ascii="仿宋_GB2312" w:eastAsia="仿宋_GB2312" w:hint="eastAsia"/>
          <w:b w:val="0"/>
          <w:sz w:val="32"/>
          <w:szCs w:val="32"/>
        </w:rPr>
        <w:t>：</w:t>
      </w:r>
    </w:p>
    <w:p w:rsidR="00717043" w:rsidRPr="00FD16B7" w:rsidRDefault="00717043" w:rsidP="00FD16B7">
      <w:pPr>
        <w:pStyle w:val="1"/>
        <w:spacing w:before="0" w:after="0" w:line="560" w:lineRule="exact"/>
        <w:jc w:val="center"/>
        <w:rPr>
          <w:rFonts w:ascii="方正小标宋简体" w:eastAsia="方正小标宋简体" w:cs="黑体" w:hint="eastAsia"/>
          <w:b w:val="0"/>
        </w:rPr>
      </w:pPr>
      <w:r w:rsidRPr="00FD16B7">
        <w:rPr>
          <w:rFonts w:ascii="方正小标宋简体" w:eastAsia="方正小标宋简体" w:hint="eastAsia"/>
          <w:b w:val="0"/>
        </w:rPr>
        <w:t>2020年各考点联系方式</w:t>
      </w:r>
      <w:bookmarkEnd w:id="183"/>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北京市考点</w:t>
      </w:r>
      <w:r>
        <w:rPr>
          <w:rFonts w:ascii="仿宋_GB2312" w:eastAsia="仿宋_GB2312" w:hint="eastAsia"/>
          <w:b/>
          <w:sz w:val="28"/>
          <w:szCs w:val="28"/>
        </w:rPr>
        <w:t xml:space="preserve"> </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承办单位：北京市知识产权保护中心、北京市专利代理师协会</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 系 人：马东辉、栗娜、王佳加</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话：010-66173160、82194003、62544288-826</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联系地址：海淀区海淀南路甲21号中关村知识产权大厦A座三层</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编：100080</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网    站：www.bjpaa.org</w:t>
      </w:r>
    </w:p>
    <w:p w:rsidR="00717043" w:rsidRDefault="00717043" w:rsidP="00717043">
      <w:pPr>
        <w:tabs>
          <w:tab w:val="right" w:pos="8640"/>
        </w:tabs>
        <w:spacing w:line="560" w:lineRule="exact"/>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天津市考点</w:t>
      </w:r>
      <w:r>
        <w:rPr>
          <w:rFonts w:ascii="仿宋_GB2312" w:eastAsia="仿宋_GB2312" w:hint="eastAsia"/>
          <w:b/>
          <w:sz w:val="28"/>
          <w:szCs w:val="28"/>
        </w:rPr>
        <w:t xml:space="preserve"> </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承办单位：天津市知识产权局、天津市知识产权保护中心</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 系 人：绳晨、杨洋</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话：022—23039896、23039881</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传    真：022—23039848</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联系地址：天津市华苑产业区华天道6号海泰信息广场G座</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编：300384 </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网    站：http://zscq.tj.gov.cn</w:t>
      </w:r>
    </w:p>
    <w:p w:rsidR="00717043" w:rsidRDefault="00717043" w:rsidP="00717043">
      <w:pPr>
        <w:tabs>
          <w:tab w:val="right" w:pos="8640"/>
        </w:tabs>
        <w:spacing w:line="560" w:lineRule="exact"/>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石家庄市考点</w:t>
      </w:r>
      <w:r>
        <w:rPr>
          <w:rFonts w:ascii="仿宋_GB2312" w:eastAsia="仿宋_GB2312" w:hint="eastAsia"/>
          <w:b/>
          <w:sz w:val="28"/>
          <w:szCs w:val="28"/>
        </w:rPr>
        <w:t xml:space="preserve"> </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承办单位：河北省市场监督管理局、河北省知识产权维权援助中心</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联 系 人：姚慧敏、</w:t>
      </w:r>
      <w:proofErr w:type="gramStart"/>
      <w:r>
        <w:rPr>
          <w:rFonts w:ascii="仿宋_GB2312" w:eastAsia="仿宋_GB2312" w:cs="仿宋_GB2312" w:hint="eastAsia"/>
          <w:sz w:val="28"/>
          <w:szCs w:val="28"/>
        </w:rPr>
        <w:t>牛俊江</w:t>
      </w:r>
      <w:proofErr w:type="gramEnd"/>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lastRenderedPageBreak/>
        <w:t>电    话：12330、0311-86043434、0311-67565812</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传    真：0311-86043434、67565812</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联系地址：河北省石家庄市</w:t>
      </w:r>
      <w:proofErr w:type="gramStart"/>
      <w:r>
        <w:rPr>
          <w:rFonts w:ascii="仿宋_GB2312" w:eastAsia="仿宋_GB2312" w:cs="仿宋_GB2312" w:hint="eastAsia"/>
          <w:sz w:val="28"/>
          <w:szCs w:val="28"/>
        </w:rPr>
        <w:t>体育南</w:t>
      </w:r>
      <w:proofErr w:type="gramEnd"/>
      <w:r>
        <w:rPr>
          <w:rFonts w:ascii="仿宋_GB2312" w:eastAsia="仿宋_GB2312" w:cs="仿宋_GB2312" w:hint="eastAsia"/>
          <w:sz w:val="28"/>
          <w:szCs w:val="28"/>
        </w:rPr>
        <w:t>大街316号</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编：050011</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网    站：http:// scjg.hebei.gov.cn/</w:t>
      </w:r>
    </w:p>
    <w:p w:rsidR="00717043" w:rsidRDefault="00717043" w:rsidP="00717043">
      <w:pPr>
        <w:tabs>
          <w:tab w:val="right" w:pos="8640"/>
        </w:tabs>
        <w:spacing w:line="560" w:lineRule="exact"/>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太原市考点</w:t>
      </w:r>
      <w:r>
        <w:rPr>
          <w:rFonts w:ascii="仿宋_GB2312" w:eastAsia="仿宋_GB2312" w:hint="eastAsia"/>
          <w:b/>
          <w:sz w:val="28"/>
          <w:szCs w:val="28"/>
        </w:rPr>
        <w:t xml:space="preserve"> </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承办单位：山西省知识产权局、山西大学</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 系 人：赵峰、狄晓燕</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话：0351-7680090、7018334</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联系地址：山西省太原市长风大街108号</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编：030006</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网    站：http://scjgj.shanxi.gov.cn</w:t>
      </w:r>
    </w:p>
    <w:p w:rsidR="00717043" w:rsidRDefault="00717043" w:rsidP="00717043">
      <w:pPr>
        <w:tabs>
          <w:tab w:val="right" w:pos="8640"/>
        </w:tabs>
        <w:spacing w:line="560" w:lineRule="exact"/>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呼和浩特市考点</w:t>
      </w:r>
      <w:r>
        <w:rPr>
          <w:rFonts w:ascii="仿宋_GB2312" w:eastAsia="仿宋_GB2312" w:hint="eastAsia"/>
          <w:b/>
          <w:sz w:val="28"/>
          <w:szCs w:val="28"/>
        </w:rPr>
        <w:t xml:space="preserve"> </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承办单位：内蒙古自治区知识产权局、内蒙古知识产权举报投诉服务中心、内蒙古文嘉海知识产权服务有限公司</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 系 人：刘淑婷 任佳琪</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话：0471-6322593、3252430</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传    真：0471-6628475</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联系地址：内蒙古呼和浩特市赛罕区金桥开发区世纪四路自治区市场监管局706室</w:t>
      </w:r>
    </w:p>
    <w:p w:rsidR="00717043" w:rsidRDefault="00717043" w:rsidP="00717043">
      <w:pPr>
        <w:snapToGrid w:val="0"/>
        <w:spacing w:line="560" w:lineRule="exact"/>
        <w:ind w:firstLine="640"/>
        <w:rPr>
          <w:rFonts w:ascii="仿宋_GB2312" w:eastAsia="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编：010110</w:t>
      </w:r>
    </w:p>
    <w:p w:rsidR="00717043" w:rsidRDefault="00717043" w:rsidP="00717043">
      <w:pPr>
        <w:tabs>
          <w:tab w:val="right" w:pos="8640"/>
        </w:tabs>
        <w:spacing w:line="56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网    站：</w:t>
      </w:r>
      <w:hyperlink r:id="rId15" w:history="1">
        <w:r>
          <w:rPr>
            <w:rFonts w:ascii="仿宋_GB2312" w:eastAsia="仿宋_GB2312" w:cs="仿宋_GB2312" w:hint="eastAsia"/>
            <w:sz w:val="28"/>
            <w:szCs w:val="28"/>
          </w:rPr>
          <w:t>http://amr.nmg.gov.cn</w:t>
        </w:r>
      </w:hyperlink>
    </w:p>
    <w:p w:rsidR="00717043" w:rsidRDefault="00717043" w:rsidP="00717043">
      <w:pPr>
        <w:tabs>
          <w:tab w:val="right" w:pos="8640"/>
        </w:tabs>
        <w:spacing w:line="560" w:lineRule="exact"/>
        <w:ind w:firstLineChars="200" w:firstLine="560"/>
        <w:rPr>
          <w:rFonts w:ascii="仿宋_GB2312" w:eastAsia="仿宋_GB2312"/>
          <w:color w:val="FF0000"/>
          <w:sz w:val="28"/>
          <w:szCs w:val="28"/>
        </w:rPr>
      </w:pPr>
      <w:r>
        <w:rPr>
          <w:rFonts w:ascii="仿宋_GB2312" w:eastAsia="仿宋_GB2312" w:cs="仿宋_GB2312" w:hint="eastAsia"/>
          <w:color w:val="FF0000"/>
          <w:sz w:val="28"/>
          <w:szCs w:val="28"/>
        </w:rPr>
        <w:lastRenderedPageBreak/>
        <w:t xml:space="preserve">          </w:t>
      </w: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沈阳市考点</w:t>
      </w:r>
      <w:r>
        <w:rPr>
          <w:rFonts w:ascii="仿宋_GB2312" w:eastAsia="仿宋_GB2312" w:hint="eastAsia"/>
          <w:b/>
          <w:sz w:val="28"/>
          <w:szCs w:val="28"/>
        </w:rPr>
        <w:t xml:space="preserve"> </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承办单位：辽宁省知识产权局</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联 系 人：肖春雷、杨诗</w:t>
      </w:r>
      <w:proofErr w:type="gramStart"/>
      <w:r>
        <w:rPr>
          <w:rFonts w:ascii="仿宋_GB2312" w:eastAsia="仿宋_GB2312" w:cs="仿宋_GB2312" w:hint="eastAsia"/>
          <w:sz w:val="28"/>
          <w:szCs w:val="28"/>
        </w:rPr>
        <w:t>斓</w:t>
      </w:r>
      <w:proofErr w:type="gramEnd"/>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电    话：024-86916051</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传    真：024-86916000</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联系地址：辽宁省沈阳市和平区十纬路16号辽宁省知识产权局525室</w:t>
      </w:r>
    </w:p>
    <w:p w:rsidR="00717043" w:rsidRDefault="00717043" w:rsidP="00717043">
      <w:pPr>
        <w:snapToGrid w:val="0"/>
        <w:spacing w:line="560" w:lineRule="exact"/>
        <w:ind w:firstLine="640"/>
        <w:rPr>
          <w:rFonts w:ascii="仿宋_GB2312" w:eastAsia="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编：110003</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网    站：http://zscq.ln.gov.cn</w:t>
      </w:r>
    </w:p>
    <w:p w:rsidR="00717043" w:rsidRDefault="00717043" w:rsidP="00717043">
      <w:pPr>
        <w:tabs>
          <w:tab w:val="right" w:pos="8640"/>
        </w:tabs>
        <w:spacing w:line="560" w:lineRule="exact"/>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长春市考点</w:t>
      </w:r>
      <w:r>
        <w:rPr>
          <w:rFonts w:ascii="仿宋_GB2312" w:eastAsia="仿宋_GB2312" w:hint="eastAsia"/>
          <w:b/>
          <w:sz w:val="28"/>
          <w:szCs w:val="28"/>
        </w:rPr>
        <w:t xml:space="preserve"> </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承办单位：吉林省知识产权局、吉林省知识产权事务中心</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 系 人：孙健、郑博</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话：0431-89634933</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传    真：0431-84338816</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联系地址：吉林省长春市南关区东南湖大路1088号省市场监督管理厅2号楼</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编：130022</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网    站：http://scjg.jl.gov.cn/</w:t>
      </w:r>
    </w:p>
    <w:p w:rsidR="00717043" w:rsidRDefault="00717043" w:rsidP="00717043">
      <w:pPr>
        <w:tabs>
          <w:tab w:val="right" w:pos="8640"/>
        </w:tabs>
        <w:spacing w:line="560" w:lineRule="exact"/>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哈尔滨市考点</w:t>
      </w:r>
      <w:r>
        <w:rPr>
          <w:rFonts w:ascii="仿宋_GB2312" w:eastAsia="仿宋_GB2312" w:hint="eastAsia"/>
          <w:b/>
          <w:sz w:val="28"/>
          <w:szCs w:val="28"/>
        </w:rPr>
        <w:t xml:space="preserve"> </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承办单位：黑龙江省知识产权局</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联 系 人：史记、邓璐</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lastRenderedPageBreak/>
        <w:t>电    话：0451-82627634</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传    真：0451-82627634</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联系地址：黑龙江省哈尔滨市香坊区三辅街136号</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编：150036</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网    站：http://www.hlipa.hlj.gov.cn</w:t>
      </w:r>
    </w:p>
    <w:p w:rsidR="00717043" w:rsidRDefault="00717043" w:rsidP="00717043">
      <w:pPr>
        <w:tabs>
          <w:tab w:val="right" w:pos="8640"/>
        </w:tabs>
        <w:spacing w:line="560" w:lineRule="exact"/>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上海市考点</w:t>
      </w:r>
      <w:r>
        <w:rPr>
          <w:rFonts w:ascii="仿宋_GB2312" w:eastAsia="仿宋_GB2312" w:hint="eastAsia"/>
          <w:b/>
          <w:sz w:val="28"/>
          <w:szCs w:val="28"/>
        </w:rPr>
        <w:t xml:space="preserve"> </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承办单位：上海市知识产权局、上海市知识产权服务中心</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联 系 人：徐四立、张小花</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话：021-62670270、52288200-327</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传    真：021-52288066</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联系地址：上海市徐汇区</w:t>
      </w:r>
      <w:proofErr w:type="gramStart"/>
      <w:r>
        <w:rPr>
          <w:rFonts w:ascii="仿宋_GB2312" w:eastAsia="仿宋_GB2312" w:cs="仿宋_GB2312" w:hint="eastAsia"/>
          <w:sz w:val="28"/>
          <w:szCs w:val="28"/>
        </w:rPr>
        <w:t>漕</w:t>
      </w:r>
      <w:proofErr w:type="gramEnd"/>
      <w:r>
        <w:rPr>
          <w:rFonts w:ascii="仿宋_GB2312" w:eastAsia="仿宋_GB2312" w:cs="仿宋_GB2312" w:hint="eastAsia"/>
          <w:sz w:val="28"/>
          <w:szCs w:val="28"/>
        </w:rPr>
        <w:t>宝路</w:t>
      </w:r>
      <w:proofErr w:type="gramStart"/>
      <w:r>
        <w:rPr>
          <w:rFonts w:ascii="仿宋_GB2312" w:eastAsia="仿宋_GB2312" w:cs="仿宋_GB2312" w:hint="eastAsia"/>
          <w:sz w:val="28"/>
          <w:szCs w:val="28"/>
        </w:rPr>
        <w:t>650号东幢</w:t>
      </w:r>
      <w:proofErr w:type="gramEnd"/>
      <w:r>
        <w:rPr>
          <w:rFonts w:ascii="仿宋_GB2312" w:eastAsia="仿宋_GB2312" w:cs="仿宋_GB2312" w:hint="eastAsia"/>
          <w:sz w:val="28"/>
          <w:szCs w:val="28"/>
        </w:rPr>
        <w:t xml:space="preserve">2楼 </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编：200233</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网    站：</w:t>
      </w:r>
      <w:hyperlink r:id="rId16" w:history="1">
        <w:r>
          <w:rPr>
            <w:rFonts w:ascii="仿宋_GB2312" w:eastAsia="仿宋_GB2312" w:hint="eastAsia"/>
            <w:sz w:val="28"/>
            <w:szCs w:val="28"/>
          </w:rPr>
          <w:t>http://www.sipa.sh.gov.cn/</w:t>
        </w:r>
      </w:hyperlink>
    </w:p>
    <w:p w:rsidR="00717043" w:rsidRDefault="00717043" w:rsidP="00717043">
      <w:pPr>
        <w:snapToGrid w:val="0"/>
        <w:spacing w:line="560" w:lineRule="exact"/>
        <w:ind w:firstLineChars="700" w:firstLine="1960"/>
        <w:rPr>
          <w:rFonts w:ascii="仿宋_GB2312" w:eastAsia="仿宋_GB2312" w:cs="仿宋_GB2312"/>
          <w:sz w:val="28"/>
          <w:szCs w:val="28"/>
        </w:rPr>
      </w:pPr>
      <w:r>
        <w:rPr>
          <w:rFonts w:ascii="仿宋_GB2312" w:eastAsia="仿宋_GB2312" w:cs="仿宋_GB2312" w:hint="eastAsia"/>
          <w:sz w:val="28"/>
          <w:szCs w:val="28"/>
        </w:rPr>
        <w:t>http://www.ssip.com.cn/</w:t>
      </w:r>
    </w:p>
    <w:p w:rsidR="00717043" w:rsidRDefault="00717043" w:rsidP="00717043">
      <w:pPr>
        <w:tabs>
          <w:tab w:val="right" w:pos="8640"/>
        </w:tabs>
        <w:spacing w:line="560" w:lineRule="exact"/>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南京市考点</w:t>
      </w:r>
      <w:r>
        <w:rPr>
          <w:rFonts w:ascii="仿宋_GB2312" w:eastAsia="仿宋_GB2312" w:hint="eastAsia"/>
          <w:b/>
          <w:sz w:val="28"/>
          <w:szCs w:val="28"/>
        </w:rPr>
        <w:t xml:space="preserve"> </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承办单位：江苏省知识产权局、南京理工大学</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 系 人：李玮、金伟波</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话：025-84303310、83279979</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传    真：025-84303386、83279984</w:t>
      </w:r>
    </w:p>
    <w:p w:rsidR="00717043" w:rsidRDefault="00717043" w:rsidP="00717043">
      <w:pPr>
        <w:snapToGrid w:val="0"/>
        <w:spacing w:line="560" w:lineRule="exact"/>
        <w:ind w:leftChars="304" w:left="2038" w:hangingChars="500" w:hanging="1400"/>
        <w:rPr>
          <w:rFonts w:ascii="仿宋_GB2312" w:eastAsia="仿宋_GB2312"/>
          <w:color w:val="FF0000"/>
          <w:sz w:val="28"/>
          <w:szCs w:val="28"/>
        </w:rPr>
      </w:pPr>
      <w:r>
        <w:rPr>
          <w:rFonts w:ascii="仿宋_GB2312" w:eastAsia="仿宋_GB2312" w:cs="仿宋_GB2312" w:hint="eastAsia"/>
          <w:sz w:val="28"/>
          <w:szCs w:val="28"/>
        </w:rPr>
        <w:t>联系地址：江苏省南京市玄武区孝陵卫200号南京理工大学知识产权学院</w:t>
      </w:r>
    </w:p>
    <w:p w:rsidR="00717043" w:rsidRDefault="00717043" w:rsidP="00717043">
      <w:pPr>
        <w:snapToGrid w:val="0"/>
        <w:spacing w:line="560" w:lineRule="exact"/>
        <w:ind w:firstLine="640"/>
        <w:rPr>
          <w:rFonts w:ascii="仿宋_GB2312" w:eastAsia="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编：210094</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lastRenderedPageBreak/>
        <w:t>网    站：</w:t>
      </w:r>
      <w:hyperlink r:id="rId17" w:history="1">
        <w:r>
          <w:rPr>
            <w:rFonts w:ascii="仿宋_GB2312" w:eastAsia="仿宋_GB2312" w:cs="仿宋_GB2312" w:hint="eastAsia"/>
            <w:sz w:val="28"/>
            <w:szCs w:val="28"/>
          </w:rPr>
          <w:t>http://jsip.jiangsu.gov.cn/</w:t>
        </w:r>
      </w:hyperlink>
    </w:p>
    <w:p w:rsidR="00717043" w:rsidRDefault="00717043" w:rsidP="00717043">
      <w:pPr>
        <w:snapToGrid w:val="0"/>
        <w:spacing w:line="560" w:lineRule="exact"/>
        <w:ind w:firstLine="640"/>
        <w:rPr>
          <w:rFonts w:ascii="仿宋_GB2312" w:eastAsia="仿宋_GB2312"/>
          <w:color w:val="FF0000"/>
          <w:sz w:val="28"/>
          <w:szCs w:val="28"/>
        </w:rPr>
      </w:pPr>
    </w:p>
    <w:p w:rsidR="00717043" w:rsidRDefault="00717043" w:rsidP="00717043">
      <w:pPr>
        <w:snapToGrid w:val="0"/>
        <w:spacing w:line="560" w:lineRule="exact"/>
        <w:rPr>
          <w:rFonts w:ascii="仿宋_GB2312" w:eastAsia="仿宋_GB2312"/>
          <w:b/>
          <w:sz w:val="28"/>
          <w:szCs w:val="28"/>
        </w:rPr>
      </w:pPr>
      <w:r>
        <w:rPr>
          <w:rFonts w:ascii="仿宋_GB2312" w:eastAsia="仿宋_GB2312" w:cs="黑体" w:hint="eastAsia"/>
          <w:b/>
          <w:sz w:val="28"/>
          <w:szCs w:val="28"/>
        </w:rPr>
        <w:t>苏州市考点</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承办单位：苏州市市场监督管理局、苏州大学苏州知识产权研究院</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 系 人：孙翔、吴蓉蓉、金伟波</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话：0512-</w:t>
      </w:r>
      <w:r>
        <w:rPr>
          <w:rFonts w:ascii="仿宋_GB2312" w:eastAsia="仿宋_GB2312" w:hint="eastAsia"/>
          <w:sz w:val="28"/>
          <w:szCs w:val="28"/>
        </w:rPr>
        <w:t xml:space="preserve"> </w:t>
      </w:r>
      <w:r>
        <w:rPr>
          <w:rFonts w:ascii="仿宋_GB2312" w:eastAsia="仿宋_GB2312" w:cs="仿宋_GB2312" w:hint="eastAsia"/>
          <w:sz w:val="28"/>
          <w:szCs w:val="28"/>
        </w:rPr>
        <w:t>65390501、69821306</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传    真：025-82379979</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联系地址：江苏省苏州市高新区科技城</w:t>
      </w:r>
      <w:proofErr w:type="gramStart"/>
      <w:r>
        <w:rPr>
          <w:rFonts w:ascii="仿宋_GB2312" w:eastAsia="仿宋_GB2312" w:cs="仿宋_GB2312" w:hint="eastAsia"/>
          <w:sz w:val="28"/>
          <w:szCs w:val="28"/>
        </w:rPr>
        <w:t>学森路9号</w:t>
      </w:r>
      <w:proofErr w:type="gramEnd"/>
      <w:r>
        <w:rPr>
          <w:rFonts w:ascii="仿宋_GB2312" w:eastAsia="仿宋_GB2312" w:cs="仿宋_GB2312" w:hint="eastAsia"/>
          <w:sz w:val="28"/>
          <w:szCs w:val="28"/>
        </w:rPr>
        <w:t>5幢403</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编：215000</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网    站：</w:t>
      </w:r>
      <w:hyperlink r:id="rId18" w:history="1">
        <w:r>
          <w:rPr>
            <w:rFonts w:ascii="仿宋_GB2312" w:eastAsia="仿宋_GB2312" w:hint="eastAsia"/>
            <w:sz w:val="28"/>
            <w:szCs w:val="28"/>
          </w:rPr>
          <w:t>http://scjgj.suzhou.gov.cn/</w:t>
        </w:r>
      </w:hyperlink>
    </w:p>
    <w:p w:rsidR="00717043" w:rsidRDefault="00717043" w:rsidP="00717043">
      <w:pPr>
        <w:snapToGrid w:val="0"/>
        <w:spacing w:line="560" w:lineRule="exact"/>
        <w:ind w:firstLineChars="200" w:firstLine="560"/>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杭州市考点</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承办单位：浙江省市场监督管理局、中国计量大学</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 系 人：冀瑜、王卫平、张  维、</w:t>
      </w:r>
      <w:proofErr w:type="gramStart"/>
      <w:r>
        <w:rPr>
          <w:rFonts w:ascii="仿宋_GB2312" w:eastAsia="仿宋_GB2312" w:cs="仿宋_GB2312" w:hint="eastAsia"/>
          <w:sz w:val="28"/>
          <w:szCs w:val="28"/>
        </w:rPr>
        <w:t>谢裕颖</w:t>
      </w:r>
      <w:proofErr w:type="gramEnd"/>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电    话：0571-87676217、86835791、89761347、</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 xml:space="preserve">          89761317</w:t>
      </w:r>
    </w:p>
    <w:p w:rsidR="00717043" w:rsidRDefault="00717043" w:rsidP="00717043">
      <w:pPr>
        <w:snapToGrid w:val="0"/>
        <w:spacing w:line="560" w:lineRule="exact"/>
        <w:ind w:firstLine="640"/>
        <w:rPr>
          <w:rFonts w:ascii="仿宋_GB2312" w:eastAsia="仿宋_GB2312"/>
          <w:color w:val="FF0000"/>
          <w:sz w:val="28"/>
          <w:szCs w:val="28"/>
        </w:rPr>
      </w:pPr>
      <w:r>
        <w:rPr>
          <w:rFonts w:ascii="仿宋_GB2312" w:eastAsia="仿宋_GB2312" w:cs="仿宋_GB2312" w:hint="eastAsia"/>
          <w:sz w:val="28"/>
          <w:szCs w:val="28"/>
        </w:rPr>
        <w:t>传    真：0571-87676217、86835791</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联系地址：浙江省杭州市下沙高教</w:t>
      </w:r>
      <w:proofErr w:type="gramStart"/>
      <w:r>
        <w:rPr>
          <w:rFonts w:ascii="仿宋_GB2312" w:eastAsia="仿宋_GB2312" w:cs="仿宋_GB2312" w:hint="eastAsia"/>
          <w:sz w:val="28"/>
          <w:szCs w:val="28"/>
        </w:rPr>
        <w:t>园学源街</w:t>
      </w:r>
      <w:proofErr w:type="gramEnd"/>
      <w:r>
        <w:rPr>
          <w:rFonts w:ascii="仿宋_GB2312" w:eastAsia="仿宋_GB2312" w:cs="仿宋_GB2312" w:hint="eastAsia"/>
          <w:sz w:val="28"/>
          <w:szCs w:val="28"/>
        </w:rPr>
        <w:t>258号中国计量大学</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编：310018</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网    站：</w:t>
      </w:r>
      <w:hyperlink r:id="rId19" w:history="1">
        <w:r>
          <w:rPr>
            <w:rFonts w:ascii="仿宋_GB2312" w:eastAsia="仿宋_GB2312" w:cs="仿宋_GB2312" w:hint="eastAsia"/>
            <w:sz w:val="28"/>
            <w:szCs w:val="28"/>
          </w:rPr>
          <w:t xml:space="preserve">http:// zjamr.zj.gov.cn </w:t>
        </w:r>
      </w:hyperlink>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 xml:space="preserve">          http:// fxy.cjlu.edu.cn</w:t>
      </w:r>
    </w:p>
    <w:p w:rsidR="00717043" w:rsidRDefault="00717043" w:rsidP="00717043">
      <w:pPr>
        <w:snapToGrid w:val="0"/>
        <w:spacing w:line="560" w:lineRule="exact"/>
        <w:ind w:firstLine="640"/>
        <w:rPr>
          <w:rFonts w:ascii="仿宋_GB2312" w:eastAsia="仿宋_GB2312"/>
          <w:color w:val="FF0000"/>
          <w:sz w:val="28"/>
          <w:szCs w:val="28"/>
        </w:rPr>
      </w:pPr>
      <w:r>
        <w:rPr>
          <w:rFonts w:ascii="仿宋_GB2312" w:eastAsia="仿宋_GB2312" w:cs="仿宋_GB2312" w:hint="eastAsia"/>
          <w:color w:val="FF0000"/>
          <w:sz w:val="28"/>
          <w:szCs w:val="28"/>
        </w:rPr>
        <w:t xml:space="preserve">                    </w:t>
      </w: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lastRenderedPageBreak/>
        <w:t>合肥市考点</w:t>
      </w:r>
      <w:r>
        <w:rPr>
          <w:rFonts w:ascii="仿宋_GB2312" w:eastAsia="仿宋_GB2312" w:hint="eastAsia"/>
          <w:b/>
          <w:sz w:val="28"/>
          <w:szCs w:val="28"/>
        </w:rPr>
        <w:t xml:space="preserve"> </w:t>
      </w:r>
    </w:p>
    <w:p w:rsidR="006C4AB2"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承办单位：安徽省市场监督管理局（安徽省知识产权局）、安</w:t>
      </w:r>
    </w:p>
    <w:p w:rsidR="00717043" w:rsidRDefault="00717043" w:rsidP="006C4AB2">
      <w:pPr>
        <w:snapToGrid w:val="0"/>
        <w:spacing w:line="560" w:lineRule="exact"/>
        <w:ind w:leftChars="854" w:left="1793" w:firstLineChars="100" w:firstLine="280"/>
        <w:rPr>
          <w:rFonts w:ascii="仿宋_GB2312" w:eastAsia="仿宋_GB2312" w:cs="仿宋_GB2312"/>
          <w:sz w:val="28"/>
          <w:szCs w:val="28"/>
        </w:rPr>
      </w:pPr>
      <w:proofErr w:type="gramStart"/>
      <w:r>
        <w:rPr>
          <w:rFonts w:ascii="仿宋_GB2312" w:eastAsia="仿宋_GB2312" w:cs="仿宋_GB2312" w:hint="eastAsia"/>
          <w:sz w:val="28"/>
          <w:szCs w:val="28"/>
        </w:rPr>
        <w:t>徽省知识产权</w:t>
      </w:r>
      <w:proofErr w:type="gramEnd"/>
      <w:r>
        <w:rPr>
          <w:rFonts w:ascii="仿宋_GB2312" w:eastAsia="仿宋_GB2312" w:cs="仿宋_GB2312" w:hint="eastAsia"/>
          <w:sz w:val="28"/>
          <w:szCs w:val="28"/>
        </w:rPr>
        <w:t>事业发展中心、中国科学技术大学</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 系 人：</w:t>
      </w:r>
      <w:proofErr w:type="gramStart"/>
      <w:r>
        <w:rPr>
          <w:rFonts w:ascii="仿宋_GB2312" w:eastAsia="仿宋_GB2312" w:cs="仿宋_GB2312" w:hint="eastAsia"/>
          <w:sz w:val="28"/>
          <w:szCs w:val="28"/>
        </w:rPr>
        <w:t>胡徽东</w:t>
      </w:r>
      <w:proofErr w:type="gramEnd"/>
      <w:r>
        <w:rPr>
          <w:rFonts w:ascii="仿宋_GB2312" w:eastAsia="仿宋_GB2312" w:cs="仿宋_GB2312" w:hint="eastAsia"/>
          <w:sz w:val="28"/>
          <w:szCs w:val="28"/>
        </w:rPr>
        <w:t>、郑红莺、黄胜</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话：0551-</w:t>
      </w:r>
      <w:r>
        <w:rPr>
          <w:rFonts w:ascii="仿宋_GB2312" w:eastAsia="仿宋_GB2312" w:hint="eastAsia"/>
          <w:sz w:val="28"/>
          <w:szCs w:val="28"/>
        </w:rPr>
        <w:t xml:space="preserve"> </w:t>
      </w:r>
      <w:r>
        <w:rPr>
          <w:rFonts w:ascii="仿宋_GB2312" w:eastAsia="仿宋_GB2312" w:cs="仿宋_GB2312" w:hint="eastAsia"/>
          <w:sz w:val="28"/>
          <w:szCs w:val="28"/>
        </w:rPr>
        <w:t>63356984、63356896、63600298、63600579、</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传    真：0551-63600298</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联系地址：安徽省合肥市包河工业园区延安路13号</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编：230001</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网    站：http:// amr.ah.gov.cn/</w:t>
      </w:r>
    </w:p>
    <w:p w:rsidR="00717043" w:rsidRDefault="00717043" w:rsidP="00717043">
      <w:pPr>
        <w:snapToGrid w:val="0"/>
        <w:spacing w:line="560" w:lineRule="exact"/>
        <w:ind w:firstLine="640"/>
        <w:rPr>
          <w:rFonts w:ascii="仿宋_GB2312" w:eastAsia="仿宋_GB2312"/>
          <w:color w:val="FF0000"/>
          <w:sz w:val="28"/>
          <w:szCs w:val="28"/>
        </w:rPr>
      </w:pPr>
    </w:p>
    <w:p w:rsidR="00717043" w:rsidRPr="005C5C30" w:rsidRDefault="00717043" w:rsidP="00717043">
      <w:pPr>
        <w:tabs>
          <w:tab w:val="right" w:pos="8640"/>
        </w:tabs>
        <w:spacing w:line="560" w:lineRule="exact"/>
        <w:rPr>
          <w:rFonts w:ascii="仿宋_GB2312" w:eastAsia="仿宋_GB2312"/>
          <w:b/>
          <w:sz w:val="28"/>
          <w:szCs w:val="28"/>
        </w:rPr>
      </w:pPr>
      <w:r w:rsidRPr="005C5C30">
        <w:rPr>
          <w:rFonts w:ascii="仿宋_GB2312" w:eastAsia="仿宋_GB2312" w:cs="黑体" w:hint="eastAsia"/>
          <w:b/>
          <w:sz w:val="28"/>
          <w:szCs w:val="28"/>
        </w:rPr>
        <w:t>福州市考点</w:t>
      </w:r>
      <w:r w:rsidRPr="005C5C30">
        <w:rPr>
          <w:rFonts w:ascii="仿宋_GB2312" w:eastAsia="仿宋_GB2312"/>
          <w:b/>
          <w:sz w:val="28"/>
          <w:szCs w:val="28"/>
        </w:rPr>
        <w:t xml:space="preserve"> </w:t>
      </w:r>
    </w:p>
    <w:p w:rsidR="00717043" w:rsidRPr="005C5C30" w:rsidRDefault="00717043" w:rsidP="00717043">
      <w:pPr>
        <w:snapToGrid w:val="0"/>
        <w:spacing w:line="560" w:lineRule="exact"/>
        <w:ind w:firstLine="640"/>
        <w:rPr>
          <w:rFonts w:ascii="仿宋_GB2312" w:eastAsia="仿宋_GB2312"/>
          <w:sz w:val="28"/>
          <w:szCs w:val="28"/>
        </w:rPr>
      </w:pPr>
      <w:r w:rsidRPr="005C5C30">
        <w:rPr>
          <w:rFonts w:ascii="仿宋_GB2312" w:eastAsia="仿宋_GB2312" w:cs="仿宋_GB2312" w:hint="eastAsia"/>
          <w:sz w:val="28"/>
          <w:szCs w:val="28"/>
        </w:rPr>
        <w:t>承办单位：福建省知识产权局</w:t>
      </w:r>
    </w:p>
    <w:p w:rsidR="00717043" w:rsidRPr="005C5C30" w:rsidRDefault="00717043" w:rsidP="00717043">
      <w:pPr>
        <w:snapToGrid w:val="0"/>
        <w:spacing w:line="560" w:lineRule="exact"/>
        <w:ind w:firstLine="640"/>
        <w:rPr>
          <w:rFonts w:ascii="仿宋_GB2312" w:eastAsia="仿宋_GB2312"/>
          <w:sz w:val="28"/>
          <w:szCs w:val="28"/>
        </w:rPr>
      </w:pPr>
      <w:r w:rsidRPr="005C5C30">
        <w:rPr>
          <w:rFonts w:ascii="仿宋_GB2312" w:eastAsia="仿宋_GB2312" w:cs="仿宋_GB2312" w:hint="eastAsia"/>
          <w:sz w:val="28"/>
          <w:szCs w:val="28"/>
        </w:rPr>
        <w:t>联</w:t>
      </w:r>
      <w:r w:rsidRPr="005C5C30">
        <w:rPr>
          <w:rFonts w:ascii="仿宋_GB2312" w:eastAsia="仿宋_GB2312" w:cs="仿宋_GB2312"/>
          <w:sz w:val="28"/>
          <w:szCs w:val="28"/>
        </w:rPr>
        <w:t xml:space="preserve"> </w:t>
      </w:r>
      <w:r w:rsidRPr="005C5C30">
        <w:rPr>
          <w:rFonts w:ascii="仿宋_GB2312" w:eastAsia="仿宋_GB2312" w:cs="仿宋_GB2312" w:hint="eastAsia"/>
          <w:sz w:val="28"/>
          <w:szCs w:val="28"/>
        </w:rPr>
        <w:t>系</w:t>
      </w:r>
      <w:r w:rsidRPr="005C5C30">
        <w:rPr>
          <w:rFonts w:ascii="仿宋_GB2312" w:eastAsia="仿宋_GB2312" w:cs="仿宋_GB2312"/>
          <w:sz w:val="28"/>
          <w:szCs w:val="28"/>
        </w:rPr>
        <w:t xml:space="preserve"> </w:t>
      </w:r>
      <w:r w:rsidRPr="005C5C30">
        <w:rPr>
          <w:rFonts w:ascii="仿宋_GB2312" w:eastAsia="仿宋_GB2312" w:cs="仿宋_GB2312" w:hint="eastAsia"/>
          <w:sz w:val="28"/>
          <w:szCs w:val="28"/>
        </w:rPr>
        <w:t>人：吴晓静、薛炳新、杨晟、刘冠健</w:t>
      </w:r>
    </w:p>
    <w:p w:rsidR="00717043" w:rsidRPr="005C5C30" w:rsidRDefault="00717043" w:rsidP="00717043">
      <w:pPr>
        <w:snapToGrid w:val="0"/>
        <w:spacing w:line="560" w:lineRule="exact"/>
        <w:ind w:firstLine="640"/>
        <w:rPr>
          <w:rFonts w:ascii="仿宋_GB2312" w:eastAsia="仿宋_GB2312"/>
          <w:sz w:val="28"/>
          <w:szCs w:val="28"/>
        </w:rPr>
      </w:pPr>
      <w:r w:rsidRPr="005C5C30">
        <w:rPr>
          <w:rFonts w:ascii="仿宋_GB2312" w:eastAsia="仿宋_GB2312" w:cs="仿宋_GB2312" w:hint="eastAsia"/>
          <w:sz w:val="28"/>
          <w:szCs w:val="28"/>
        </w:rPr>
        <w:t>电</w:t>
      </w:r>
      <w:r w:rsidRPr="005C5C30">
        <w:rPr>
          <w:rFonts w:ascii="仿宋_GB2312" w:eastAsia="仿宋_GB2312" w:cs="仿宋_GB2312"/>
          <w:sz w:val="28"/>
          <w:szCs w:val="28"/>
        </w:rPr>
        <w:t xml:space="preserve">    </w:t>
      </w:r>
      <w:r w:rsidRPr="005C5C30">
        <w:rPr>
          <w:rFonts w:ascii="仿宋_GB2312" w:eastAsia="仿宋_GB2312" w:cs="仿宋_GB2312" w:hint="eastAsia"/>
          <w:sz w:val="28"/>
          <w:szCs w:val="28"/>
        </w:rPr>
        <w:t>话：0591-87812159、87812130、87766857、87766157</w:t>
      </w:r>
    </w:p>
    <w:p w:rsidR="00717043" w:rsidRPr="005C5C30" w:rsidRDefault="00717043" w:rsidP="00717043">
      <w:pPr>
        <w:snapToGrid w:val="0"/>
        <w:spacing w:line="560" w:lineRule="exact"/>
        <w:ind w:firstLine="640"/>
        <w:rPr>
          <w:rFonts w:ascii="仿宋_GB2312" w:eastAsia="仿宋_GB2312" w:cs="仿宋_GB2312"/>
          <w:sz w:val="28"/>
          <w:szCs w:val="28"/>
        </w:rPr>
      </w:pPr>
      <w:r w:rsidRPr="005C5C30">
        <w:rPr>
          <w:rFonts w:ascii="仿宋_GB2312" w:eastAsia="仿宋_GB2312" w:cs="仿宋_GB2312" w:hint="eastAsia"/>
          <w:sz w:val="28"/>
          <w:szCs w:val="28"/>
        </w:rPr>
        <w:t>传</w:t>
      </w:r>
      <w:r w:rsidRPr="005C5C30">
        <w:rPr>
          <w:rFonts w:ascii="仿宋_GB2312" w:eastAsia="仿宋_GB2312" w:cs="仿宋_GB2312"/>
          <w:sz w:val="28"/>
          <w:szCs w:val="28"/>
        </w:rPr>
        <w:t xml:space="preserve">    </w:t>
      </w:r>
      <w:r w:rsidRPr="005C5C30">
        <w:rPr>
          <w:rFonts w:ascii="仿宋_GB2312" w:eastAsia="仿宋_GB2312" w:cs="仿宋_GB2312" w:hint="eastAsia"/>
          <w:sz w:val="28"/>
          <w:szCs w:val="28"/>
        </w:rPr>
        <w:t>真：0591-87817515</w:t>
      </w:r>
    </w:p>
    <w:p w:rsidR="00717043" w:rsidRPr="005C5C30" w:rsidRDefault="00717043" w:rsidP="00717043">
      <w:pPr>
        <w:snapToGrid w:val="0"/>
        <w:spacing w:line="560" w:lineRule="exact"/>
        <w:ind w:firstLine="640"/>
        <w:rPr>
          <w:rFonts w:ascii="仿宋_GB2312" w:eastAsia="仿宋_GB2312"/>
          <w:sz w:val="28"/>
          <w:szCs w:val="28"/>
        </w:rPr>
      </w:pPr>
      <w:r w:rsidRPr="005C5C30">
        <w:rPr>
          <w:rFonts w:ascii="仿宋_GB2312" w:eastAsia="仿宋_GB2312" w:cs="仿宋_GB2312" w:hint="eastAsia"/>
          <w:sz w:val="28"/>
          <w:szCs w:val="28"/>
        </w:rPr>
        <w:t>联系地址：福建省福州市湖东路7号</w:t>
      </w:r>
    </w:p>
    <w:p w:rsidR="00717043" w:rsidRPr="005C5C30" w:rsidRDefault="00717043" w:rsidP="00717043">
      <w:pPr>
        <w:snapToGrid w:val="0"/>
        <w:spacing w:line="560" w:lineRule="exact"/>
        <w:ind w:firstLine="640"/>
        <w:rPr>
          <w:rFonts w:ascii="仿宋_GB2312" w:eastAsia="仿宋_GB2312" w:cs="仿宋_GB2312"/>
          <w:sz w:val="28"/>
          <w:szCs w:val="28"/>
        </w:rPr>
      </w:pPr>
      <w:proofErr w:type="gramStart"/>
      <w:r w:rsidRPr="005C5C30">
        <w:rPr>
          <w:rFonts w:ascii="仿宋_GB2312" w:eastAsia="仿宋_GB2312" w:cs="仿宋_GB2312" w:hint="eastAsia"/>
          <w:sz w:val="28"/>
          <w:szCs w:val="28"/>
        </w:rPr>
        <w:t>邮</w:t>
      </w:r>
      <w:proofErr w:type="gramEnd"/>
      <w:r w:rsidRPr="005C5C30">
        <w:rPr>
          <w:rFonts w:ascii="仿宋_GB2312" w:eastAsia="仿宋_GB2312" w:cs="仿宋_GB2312"/>
          <w:sz w:val="28"/>
          <w:szCs w:val="28"/>
        </w:rPr>
        <w:t xml:space="preserve">    </w:t>
      </w:r>
      <w:r w:rsidRPr="005C5C30">
        <w:rPr>
          <w:rFonts w:ascii="仿宋_GB2312" w:eastAsia="仿宋_GB2312" w:cs="仿宋_GB2312" w:hint="eastAsia"/>
          <w:sz w:val="28"/>
          <w:szCs w:val="28"/>
        </w:rPr>
        <w:t>编：350003</w:t>
      </w:r>
    </w:p>
    <w:p w:rsidR="00717043" w:rsidRPr="005C5C30" w:rsidRDefault="00717043" w:rsidP="00717043">
      <w:pPr>
        <w:snapToGrid w:val="0"/>
        <w:spacing w:line="560" w:lineRule="exact"/>
        <w:ind w:firstLine="640"/>
        <w:rPr>
          <w:rFonts w:ascii="仿宋_GB2312" w:eastAsia="仿宋_GB2312"/>
          <w:sz w:val="28"/>
          <w:szCs w:val="28"/>
        </w:rPr>
      </w:pPr>
      <w:r w:rsidRPr="005C5C30">
        <w:rPr>
          <w:rFonts w:ascii="仿宋_GB2312" w:eastAsia="仿宋_GB2312" w:cs="仿宋_GB2312" w:hint="eastAsia"/>
          <w:sz w:val="28"/>
          <w:szCs w:val="28"/>
        </w:rPr>
        <w:t>网</w:t>
      </w:r>
      <w:r w:rsidRPr="005C5C30">
        <w:rPr>
          <w:rFonts w:ascii="仿宋_GB2312" w:eastAsia="仿宋_GB2312" w:cs="仿宋_GB2312"/>
          <w:sz w:val="28"/>
          <w:szCs w:val="28"/>
        </w:rPr>
        <w:t xml:space="preserve">    </w:t>
      </w:r>
      <w:r w:rsidRPr="005C5C30">
        <w:rPr>
          <w:rFonts w:ascii="仿宋_GB2312" w:eastAsia="仿宋_GB2312" w:cs="仿宋_GB2312" w:hint="eastAsia"/>
          <w:sz w:val="28"/>
          <w:szCs w:val="28"/>
        </w:rPr>
        <w:t>站：http://www.fjipo.gov.cn</w:t>
      </w:r>
    </w:p>
    <w:p w:rsidR="00717043" w:rsidRDefault="00717043" w:rsidP="00717043">
      <w:pPr>
        <w:snapToGrid w:val="0"/>
        <w:spacing w:line="560" w:lineRule="exact"/>
        <w:ind w:firstLine="640"/>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南昌市考点</w:t>
      </w:r>
      <w:r>
        <w:rPr>
          <w:rFonts w:ascii="仿宋_GB2312" w:eastAsia="仿宋_GB2312" w:hint="eastAsia"/>
          <w:b/>
          <w:sz w:val="28"/>
          <w:szCs w:val="28"/>
        </w:rPr>
        <w:t xml:space="preserve"> </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承办单位：江西省市场监督管理局、华东交通大学</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联 系 人：王玉虎、许艳</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电    话：0791-</w:t>
      </w:r>
      <w:r>
        <w:rPr>
          <w:rFonts w:ascii="仿宋_GB2312" w:eastAsia="仿宋_GB2312" w:hint="eastAsia"/>
          <w:sz w:val="28"/>
          <w:szCs w:val="28"/>
        </w:rPr>
        <w:t xml:space="preserve"> </w:t>
      </w:r>
      <w:r>
        <w:rPr>
          <w:rFonts w:ascii="仿宋_GB2312" w:eastAsia="仿宋_GB2312" w:cs="仿宋_GB2312" w:hint="eastAsia"/>
          <w:sz w:val="28"/>
          <w:szCs w:val="28"/>
        </w:rPr>
        <w:t>86355036</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传    真：0791-86208108</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lastRenderedPageBreak/>
        <w:t>联系地址：江西省南昌市京东大道1139号</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编：330029</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网    站：http:// amr.jiangxi.gov.cn/</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济南市考点</w:t>
      </w:r>
      <w:r>
        <w:rPr>
          <w:rFonts w:ascii="仿宋_GB2312" w:eastAsia="仿宋_GB2312" w:hint="eastAsia"/>
          <w:b/>
          <w:sz w:val="28"/>
          <w:szCs w:val="28"/>
        </w:rPr>
        <w:t xml:space="preserve"> </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承办单位：山东省市场监督管理局、济南市市场监督管理局、山东省专利代理行业协会</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 xml:space="preserve">联 系 人：林晓东、朱孝悌 </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话：0531</w:t>
      </w:r>
      <w:r>
        <w:rPr>
          <w:rFonts w:ascii="仿宋_GB2312" w:eastAsia="仿宋_GB2312" w:hint="eastAsia"/>
          <w:sz w:val="28"/>
          <w:szCs w:val="28"/>
        </w:rPr>
        <w:t>—</w:t>
      </w:r>
      <w:r>
        <w:rPr>
          <w:rFonts w:ascii="仿宋_GB2312" w:eastAsia="仿宋_GB2312" w:cs="仿宋_GB2312" w:hint="eastAsia"/>
          <w:sz w:val="28"/>
          <w:szCs w:val="28"/>
        </w:rPr>
        <w:t>88527720、82569567</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传    真：0531</w:t>
      </w:r>
      <w:r>
        <w:rPr>
          <w:rFonts w:ascii="仿宋_GB2312" w:eastAsia="仿宋_GB2312" w:hint="eastAsia"/>
          <w:sz w:val="28"/>
          <w:szCs w:val="28"/>
        </w:rPr>
        <w:t>—</w:t>
      </w:r>
      <w:r>
        <w:rPr>
          <w:rFonts w:ascii="仿宋_GB2312" w:eastAsia="仿宋_GB2312" w:cs="仿宋_GB2312" w:hint="eastAsia"/>
          <w:sz w:val="28"/>
          <w:szCs w:val="28"/>
        </w:rPr>
        <w:t>88527391</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通讯地址：山东省济南市燕子山路43号</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编：250014 </w:t>
      </w:r>
    </w:p>
    <w:p w:rsidR="00717043" w:rsidRDefault="00717043" w:rsidP="00717043">
      <w:pPr>
        <w:tabs>
          <w:tab w:val="right" w:pos="8640"/>
        </w:tabs>
        <w:spacing w:line="56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政府网站：</w:t>
      </w:r>
      <w:hyperlink r:id="rId20" w:history="1">
        <w:r>
          <w:rPr>
            <w:rFonts w:ascii="仿宋_GB2312" w:eastAsia="仿宋_GB2312" w:cs="仿宋_GB2312" w:hint="eastAsia"/>
            <w:sz w:val="28"/>
            <w:szCs w:val="28"/>
          </w:rPr>
          <w:t>http://amr.shandong.gov.cn</w:t>
        </w:r>
      </w:hyperlink>
      <w:r>
        <w:rPr>
          <w:rFonts w:ascii="仿宋_GB2312" w:eastAsia="仿宋_GB2312" w:cs="仿宋_GB2312" w:hint="eastAsia"/>
          <w:sz w:val="28"/>
          <w:szCs w:val="28"/>
        </w:rPr>
        <w:t>/</w:t>
      </w:r>
    </w:p>
    <w:p w:rsidR="00717043" w:rsidRDefault="00717043" w:rsidP="00717043">
      <w:pPr>
        <w:tabs>
          <w:tab w:val="right" w:pos="8640"/>
        </w:tabs>
        <w:spacing w:line="560" w:lineRule="exact"/>
        <w:ind w:firstLineChars="200" w:firstLine="560"/>
        <w:rPr>
          <w:rFonts w:ascii="仿宋_GB2312" w:eastAsia="仿宋_GB2312"/>
          <w:color w:val="FF0000"/>
          <w:sz w:val="28"/>
          <w:szCs w:val="28"/>
        </w:rPr>
      </w:pPr>
      <w:r>
        <w:rPr>
          <w:rFonts w:ascii="仿宋_GB2312" w:eastAsia="仿宋_GB2312" w:cs="仿宋_GB2312" w:hint="eastAsia"/>
          <w:color w:val="FF0000"/>
          <w:sz w:val="28"/>
          <w:szCs w:val="28"/>
        </w:rPr>
        <w:t xml:space="preserve">          </w:t>
      </w: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青岛市考点</w:t>
      </w:r>
      <w:r>
        <w:rPr>
          <w:rFonts w:ascii="仿宋_GB2312" w:eastAsia="仿宋_GB2312" w:hint="eastAsia"/>
          <w:b/>
          <w:sz w:val="28"/>
          <w:szCs w:val="28"/>
        </w:rPr>
        <w:t xml:space="preserve"> </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承办单位：青岛市市场监督管理局（知识产权局）、青岛大学</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 xml:space="preserve">联 系 人：孙全锋、栾华 </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话：0532</w:t>
      </w:r>
      <w:r>
        <w:rPr>
          <w:rFonts w:ascii="仿宋_GB2312" w:eastAsia="仿宋_GB2312" w:hint="eastAsia"/>
          <w:sz w:val="28"/>
          <w:szCs w:val="28"/>
        </w:rPr>
        <w:t>—</w:t>
      </w:r>
      <w:r>
        <w:rPr>
          <w:rFonts w:ascii="仿宋_GB2312" w:eastAsia="仿宋_GB2312" w:cs="仿宋_GB2312" w:hint="eastAsia"/>
          <w:sz w:val="28"/>
          <w:szCs w:val="28"/>
        </w:rPr>
        <w:t>85953960、82891226</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传    真：0532</w:t>
      </w:r>
      <w:r>
        <w:rPr>
          <w:rFonts w:ascii="仿宋_GB2312" w:eastAsia="仿宋_GB2312" w:hint="eastAsia"/>
          <w:sz w:val="28"/>
          <w:szCs w:val="28"/>
        </w:rPr>
        <w:t>—</w:t>
      </w:r>
      <w:r>
        <w:rPr>
          <w:rFonts w:ascii="仿宋_GB2312" w:eastAsia="仿宋_GB2312" w:cs="仿宋_GB2312" w:hint="eastAsia"/>
          <w:sz w:val="28"/>
          <w:szCs w:val="28"/>
        </w:rPr>
        <w:t xml:space="preserve">85730878 </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通讯地址：山东省青岛市市南区福州南路83号813室</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编：266071 </w:t>
      </w:r>
    </w:p>
    <w:p w:rsidR="00717043" w:rsidRDefault="00717043" w:rsidP="00717043">
      <w:pPr>
        <w:tabs>
          <w:tab w:val="right" w:pos="8640"/>
        </w:tabs>
        <w:spacing w:line="56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政府网站：</w:t>
      </w:r>
      <w:hyperlink r:id="rId21" w:history="1">
        <w:r>
          <w:rPr>
            <w:rFonts w:ascii="仿宋_GB2312" w:eastAsia="仿宋_GB2312" w:hint="eastAsia"/>
            <w:sz w:val="28"/>
            <w:szCs w:val="28"/>
          </w:rPr>
          <w:t>http://amr.qingdao.gov.cn</w:t>
        </w:r>
      </w:hyperlink>
    </w:p>
    <w:p w:rsidR="00717043" w:rsidRDefault="00717043" w:rsidP="00717043">
      <w:pPr>
        <w:tabs>
          <w:tab w:val="right" w:pos="8640"/>
        </w:tabs>
        <w:spacing w:line="560" w:lineRule="exact"/>
        <w:ind w:firstLineChars="200" w:firstLine="560"/>
        <w:rPr>
          <w:rFonts w:ascii="仿宋_GB2312" w:eastAsia="仿宋_GB2312"/>
          <w:color w:val="FF0000"/>
          <w:sz w:val="28"/>
          <w:szCs w:val="28"/>
        </w:rPr>
      </w:pPr>
      <w:r>
        <w:rPr>
          <w:rFonts w:ascii="仿宋_GB2312" w:eastAsia="仿宋_GB2312" w:cs="仿宋_GB2312" w:hint="eastAsia"/>
          <w:color w:val="FF0000"/>
          <w:sz w:val="28"/>
          <w:szCs w:val="28"/>
        </w:rPr>
        <w:t xml:space="preserve">      </w:t>
      </w: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郑州市考点</w:t>
      </w:r>
      <w:r>
        <w:rPr>
          <w:rFonts w:ascii="仿宋_GB2312" w:eastAsia="仿宋_GB2312" w:hint="eastAsia"/>
          <w:b/>
          <w:sz w:val="28"/>
          <w:szCs w:val="28"/>
        </w:rPr>
        <w:t xml:space="preserve"> </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lastRenderedPageBreak/>
        <w:t>承办单位：河南省知识产权局</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联 系 人：</w:t>
      </w:r>
      <w:r>
        <w:rPr>
          <w:rFonts w:ascii="仿宋_GB2312" w:eastAsia="仿宋_GB2312" w:hint="eastAsia"/>
          <w:sz w:val="28"/>
          <w:szCs w:val="28"/>
        </w:rPr>
        <w:t>李</w:t>
      </w:r>
      <w:proofErr w:type="gramStart"/>
      <w:r>
        <w:rPr>
          <w:rFonts w:ascii="仿宋_GB2312" w:eastAsia="仿宋_GB2312" w:hint="eastAsia"/>
          <w:sz w:val="28"/>
          <w:szCs w:val="28"/>
        </w:rPr>
        <w:t>一</w:t>
      </w:r>
      <w:proofErr w:type="gramEnd"/>
      <w:r>
        <w:rPr>
          <w:rFonts w:ascii="仿宋_GB2312" w:eastAsia="仿宋_GB2312" w:hint="eastAsia"/>
          <w:sz w:val="28"/>
          <w:szCs w:val="28"/>
        </w:rPr>
        <w:t>勇、张超、于宝升</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话：0371-65932131</w:t>
      </w:r>
    </w:p>
    <w:p w:rsidR="00717043" w:rsidRDefault="00717043" w:rsidP="002C6FC3">
      <w:pPr>
        <w:snapToGrid w:val="0"/>
        <w:spacing w:line="560" w:lineRule="exact"/>
        <w:ind w:leftChars="300" w:left="2030" w:hangingChars="500" w:hanging="1400"/>
        <w:rPr>
          <w:rFonts w:ascii="仿宋_GB2312" w:eastAsia="仿宋_GB2312" w:cs="仿宋_GB2312"/>
          <w:sz w:val="28"/>
          <w:szCs w:val="28"/>
        </w:rPr>
      </w:pPr>
      <w:r>
        <w:rPr>
          <w:rFonts w:ascii="仿宋_GB2312" w:eastAsia="仿宋_GB2312" w:cs="仿宋_GB2312" w:hint="eastAsia"/>
          <w:sz w:val="28"/>
          <w:szCs w:val="28"/>
        </w:rPr>
        <w:t>联系地址：河南省郑州市花园路21号市场监督管理局南办公区综合楼9楼</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编：450000</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网    站：http://zjxx.hnpatent.gov.cn/</w:t>
      </w:r>
    </w:p>
    <w:p w:rsidR="00717043" w:rsidRDefault="00717043" w:rsidP="00717043">
      <w:pPr>
        <w:tabs>
          <w:tab w:val="right" w:pos="8640"/>
        </w:tabs>
        <w:spacing w:line="560" w:lineRule="exact"/>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武汉市考点</w:t>
      </w:r>
      <w:r>
        <w:rPr>
          <w:rFonts w:ascii="仿宋_GB2312" w:eastAsia="仿宋_GB2312" w:hint="eastAsia"/>
          <w:b/>
          <w:sz w:val="28"/>
          <w:szCs w:val="28"/>
        </w:rPr>
        <w:t xml:space="preserve"> </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承办单位：湖北省知识产权局、湖北省知识产权发展中心</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联 系 人：杨树</w:t>
      </w:r>
      <w:proofErr w:type="gramStart"/>
      <w:r>
        <w:rPr>
          <w:rFonts w:ascii="仿宋_GB2312" w:eastAsia="仿宋_GB2312" w:cs="仿宋_GB2312" w:hint="eastAsia"/>
          <w:sz w:val="28"/>
          <w:szCs w:val="28"/>
        </w:rPr>
        <w:t>彬</w:t>
      </w:r>
      <w:proofErr w:type="gramEnd"/>
      <w:r>
        <w:rPr>
          <w:rFonts w:ascii="仿宋_GB2312" w:eastAsia="仿宋_GB2312" w:cs="仿宋_GB2312" w:hint="eastAsia"/>
          <w:sz w:val="28"/>
          <w:szCs w:val="28"/>
        </w:rPr>
        <w:t>、肖志远</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电    话：027-</w:t>
      </w:r>
      <w:r>
        <w:rPr>
          <w:rFonts w:ascii="仿宋_GB2312" w:eastAsia="仿宋_GB2312" w:hint="eastAsia"/>
          <w:sz w:val="28"/>
          <w:szCs w:val="28"/>
        </w:rPr>
        <w:t xml:space="preserve"> </w:t>
      </w:r>
      <w:r>
        <w:rPr>
          <w:rFonts w:ascii="仿宋_GB2312" w:eastAsia="仿宋_GB2312" w:cs="仿宋_GB2312" w:hint="eastAsia"/>
          <w:sz w:val="28"/>
          <w:szCs w:val="28"/>
        </w:rPr>
        <w:t>86759072、87520069</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传    真：027-86759088</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联系地址：湖北省武汉市武昌区公正路19号湖北省知识产权局</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编：430072</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网    站：http:// zscqj.hubei.gov.cn/</w:t>
      </w:r>
    </w:p>
    <w:p w:rsidR="00717043" w:rsidRDefault="00717043" w:rsidP="00717043">
      <w:pPr>
        <w:tabs>
          <w:tab w:val="right" w:pos="8640"/>
        </w:tabs>
        <w:spacing w:line="560" w:lineRule="exact"/>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长沙市考点</w:t>
      </w:r>
      <w:r>
        <w:rPr>
          <w:rFonts w:ascii="仿宋_GB2312" w:eastAsia="仿宋_GB2312" w:hint="eastAsia"/>
          <w:b/>
          <w:sz w:val="28"/>
          <w:szCs w:val="28"/>
        </w:rPr>
        <w:t xml:space="preserve"> </w:t>
      </w:r>
    </w:p>
    <w:p w:rsidR="00717043" w:rsidRDefault="00717043" w:rsidP="00717043">
      <w:pPr>
        <w:snapToGrid w:val="0"/>
        <w:spacing w:line="560" w:lineRule="exact"/>
        <w:ind w:leftChars="258" w:left="1942" w:hangingChars="500" w:hanging="1400"/>
        <w:rPr>
          <w:rFonts w:ascii="仿宋_GB2312" w:eastAsia="仿宋_GB2312" w:cs="仿宋_GB2312"/>
          <w:sz w:val="28"/>
          <w:szCs w:val="28"/>
        </w:rPr>
      </w:pPr>
      <w:r>
        <w:rPr>
          <w:rFonts w:ascii="仿宋_GB2312" w:eastAsia="仿宋_GB2312" w:cs="仿宋_GB2312" w:hint="eastAsia"/>
          <w:sz w:val="28"/>
          <w:szCs w:val="28"/>
        </w:rPr>
        <w:t>承办单位：湖南省市场监督管理局(湖南省知识产权局）、国家知识产权培训（湖南）基地</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 系 人：杨文、李丹</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话：0731-85693321、13974808932、13187325558</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联系地址：湖南省长沙市天心区芙蓉南路二段118号</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编：410004</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lastRenderedPageBreak/>
        <w:t>网    站：http:// amr.hunan.gov.cn/</w:t>
      </w:r>
    </w:p>
    <w:p w:rsidR="00717043" w:rsidRDefault="00717043" w:rsidP="00717043">
      <w:pPr>
        <w:tabs>
          <w:tab w:val="right" w:pos="8640"/>
        </w:tabs>
        <w:spacing w:line="560" w:lineRule="exact"/>
        <w:ind w:firstLineChars="200" w:firstLine="560"/>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广州市考点</w:t>
      </w:r>
      <w:r>
        <w:rPr>
          <w:rFonts w:ascii="仿宋_GB2312" w:eastAsia="仿宋_GB2312" w:hint="eastAsia"/>
          <w:b/>
          <w:sz w:val="28"/>
          <w:szCs w:val="28"/>
        </w:rPr>
        <w:t xml:space="preserve"> </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承办单位：广东省知识产权局、广东专利代理协会</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 系 人：吴志平、佟海鹏</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话：020-</w:t>
      </w:r>
      <w:r>
        <w:rPr>
          <w:rFonts w:ascii="仿宋_GB2312" w:eastAsia="仿宋_GB2312" w:hint="eastAsia"/>
          <w:sz w:val="28"/>
          <w:szCs w:val="28"/>
        </w:rPr>
        <w:t xml:space="preserve"> </w:t>
      </w:r>
      <w:r>
        <w:rPr>
          <w:rFonts w:ascii="仿宋_GB2312" w:eastAsia="仿宋_GB2312" w:cs="仿宋_GB2312" w:hint="eastAsia"/>
          <w:sz w:val="28"/>
          <w:szCs w:val="28"/>
        </w:rPr>
        <w:t xml:space="preserve">87686504、38835522 </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联系地址：广东省广州市天河区黄埔大道西363号1101室</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编：510000 </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网    站：</w:t>
      </w:r>
      <w:hyperlink r:id="rId22" w:history="1">
        <w:r>
          <w:rPr>
            <w:rFonts w:ascii="仿宋_GB2312" w:eastAsia="仿宋_GB2312" w:hint="eastAsia"/>
            <w:sz w:val="28"/>
            <w:szCs w:val="28"/>
          </w:rPr>
          <w:t>http://</w:t>
        </w:r>
        <w:r>
          <w:rPr>
            <w:rFonts w:ascii="仿宋_GB2312" w:eastAsia="仿宋_GB2312" w:cs="仿宋_GB2312" w:hint="eastAsia"/>
            <w:sz w:val="28"/>
            <w:szCs w:val="28"/>
          </w:rPr>
          <w:t xml:space="preserve"> amr.gd.gov.cn/</w:t>
        </w:r>
      </w:hyperlink>
    </w:p>
    <w:p w:rsidR="00717043" w:rsidRDefault="00717043" w:rsidP="00717043">
      <w:pPr>
        <w:tabs>
          <w:tab w:val="right" w:pos="8640"/>
        </w:tabs>
        <w:spacing w:line="560" w:lineRule="exact"/>
        <w:rPr>
          <w:rFonts w:ascii="仿宋_GB2312" w:eastAsia="仿宋_GB2312"/>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南宁市考点</w:t>
      </w:r>
    </w:p>
    <w:p w:rsidR="00F72A3F" w:rsidRDefault="00F72A3F"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承办单位：广西壮族自治区市场监督管理局知识产权促进处、</w:t>
      </w:r>
    </w:p>
    <w:p w:rsidR="00717043" w:rsidRDefault="00717043" w:rsidP="00F72A3F">
      <w:pPr>
        <w:snapToGrid w:val="0"/>
        <w:spacing w:line="560" w:lineRule="exact"/>
        <w:ind w:leftChars="854" w:left="1793" w:firstLineChars="100" w:firstLine="280"/>
        <w:rPr>
          <w:rFonts w:ascii="仿宋_GB2312" w:eastAsia="仿宋_GB2312" w:cs="仿宋_GB2312"/>
          <w:sz w:val="28"/>
          <w:szCs w:val="28"/>
        </w:rPr>
      </w:pPr>
      <w:r>
        <w:rPr>
          <w:rFonts w:ascii="仿宋_GB2312" w:eastAsia="仿宋_GB2312" w:cs="仿宋_GB2312" w:hint="eastAsia"/>
          <w:sz w:val="28"/>
          <w:szCs w:val="28"/>
        </w:rPr>
        <w:t>广西壮族自治区知识产权发展研究中心</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联 系 人：姚冰梅（审核）、陈海英（缴费）</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话：0771-5574046、2093607</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传    真：0771-2814004、2093607</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联系地址：广西南宁市云景路32号</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编：530000</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网    站：http://www.gxipo.net/</w:t>
      </w:r>
    </w:p>
    <w:p w:rsidR="00717043" w:rsidRDefault="00717043" w:rsidP="00717043">
      <w:pPr>
        <w:snapToGrid w:val="0"/>
        <w:spacing w:line="560" w:lineRule="exact"/>
        <w:rPr>
          <w:rFonts w:ascii="仿宋_GB2312" w:eastAsia="仿宋_GB2312"/>
          <w:color w:val="FF0000"/>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cs="黑体" w:hint="eastAsia"/>
          <w:b/>
          <w:sz w:val="28"/>
          <w:szCs w:val="28"/>
        </w:rPr>
        <w:t>海口市考点</w:t>
      </w:r>
      <w:r>
        <w:rPr>
          <w:rFonts w:ascii="仿宋_GB2312" w:eastAsia="仿宋_GB2312" w:hint="eastAsia"/>
          <w:b/>
          <w:sz w:val="28"/>
          <w:szCs w:val="28"/>
        </w:rPr>
        <w:t xml:space="preserve"> </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承办单位：海南省知识产权局</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 系 人：陈磊、王经纬</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话：0898-65338953</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lastRenderedPageBreak/>
        <w:t>传    真：0898-65880995</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联系地址：海南省海口市美兰区青年路8号405室</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编：570203</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网    站：http://amr.hainan.gov.cn/szscqj/</w:t>
      </w:r>
    </w:p>
    <w:p w:rsidR="00717043" w:rsidRDefault="00717043" w:rsidP="00717043">
      <w:pPr>
        <w:snapToGrid w:val="0"/>
        <w:spacing w:line="560" w:lineRule="exact"/>
        <w:ind w:firstLineChars="200" w:firstLine="560"/>
        <w:rPr>
          <w:rFonts w:ascii="仿宋_GB2312" w:eastAsia="仿宋_GB2312"/>
          <w:sz w:val="28"/>
          <w:szCs w:val="28"/>
        </w:rPr>
      </w:pPr>
      <w:r>
        <w:rPr>
          <w:rFonts w:ascii="仿宋_GB2312" w:eastAsia="仿宋_GB2312" w:cs="仿宋_GB2312" w:hint="eastAsia"/>
          <w:color w:val="FF0000"/>
          <w:sz w:val="28"/>
          <w:szCs w:val="28"/>
        </w:rPr>
        <w:t xml:space="preserve">         </w:t>
      </w:r>
    </w:p>
    <w:p w:rsidR="00717043" w:rsidRDefault="00717043" w:rsidP="00717043">
      <w:pPr>
        <w:tabs>
          <w:tab w:val="right" w:pos="8640"/>
        </w:tabs>
        <w:spacing w:line="540" w:lineRule="exact"/>
        <w:rPr>
          <w:rFonts w:ascii="仿宋_GB2312" w:eastAsia="仿宋_GB2312"/>
          <w:b/>
          <w:sz w:val="28"/>
          <w:szCs w:val="28"/>
        </w:rPr>
      </w:pPr>
      <w:r>
        <w:rPr>
          <w:rFonts w:ascii="仿宋_GB2312" w:eastAsia="仿宋_GB2312" w:cs="黑体" w:hint="eastAsia"/>
          <w:b/>
          <w:sz w:val="28"/>
          <w:szCs w:val="28"/>
        </w:rPr>
        <w:t>重庆市考点</w:t>
      </w:r>
      <w:r>
        <w:rPr>
          <w:rFonts w:ascii="仿宋_GB2312" w:eastAsia="仿宋_GB2312" w:hint="eastAsia"/>
          <w:b/>
          <w:sz w:val="28"/>
          <w:szCs w:val="28"/>
        </w:rPr>
        <w:t xml:space="preserve"> </w:t>
      </w:r>
    </w:p>
    <w:p w:rsidR="00717043" w:rsidRDefault="00717043" w:rsidP="00717043">
      <w:pPr>
        <w:snapToGrid w:val="0"/>
        <w:spacing w:line="560" w:lineRule="exact"/>
        <w:ind w:leftChars="250" w:left="1925" w:hangingChars="500" w:hanging="1400"/>
        <w:rPr>
          <w:rFonts w:ascii="仿宋_GB2312" w:eastAsia="仿宋_GB2312"/>
          <w:sz w:val="28"/>
          <w:szCs w:val="28"/>
        </w:rPr>
      </w:pPr>
      <w:r>
        <w:rPr>
          <w:rFonts w:ascii="仿宋_GB2312" w:eastAsia="仿宋_GB2312" w:cs="仿宋_GB2312" w:hint="eastAsia"/>
          <w:sz w:val="28"/>
          <w:szCs w:val="28"/>
        </w:rPr>
        <w:t>承办单位：重庆市知识产权局、重庆摩托车（汽车）知识产权信息中心</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联 系 人：王玲玲、李亚丽</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话：023-67831775、67520870</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传    真：023-67613712</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联系地址：重庆市江北区</w:t>
      </w:r>
      <w:proofErr w:type="gramStart"/>
      <w:r>
        <w:rPr>
          <w:rFonts w:ascii="仿宋_GB2312" w:eastAsia="仿宋_GB2312" w:cs="仿宋_GB2312" w:hint="eastAsia"/>
          <w:sz w:val="28"/>
          <w:szCs w:val="28"/>
        </w:rPr>
        <w:t>五简路</w:t>
      </w:r>
      <w:proofErr w:type="gramEnd"/>
      <w:r>
        <w:rPr>
          <w:rFonts w:ascii="仿宋_GB2312" w:eastAsia="仿宋_GB2312" w:cs="仿宋_GB2312" w:hint="eastAsia"/>
          <w:sz w:val="28"/>
          <w:szCs w:val="28"/>
        </w:rPr>
        <w:t>9号</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编：400023</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网    站：http:// zscqj.cq.gov.cn</w:t>
      </w:r>
    </w:p>
    <w:p w:rsidR="00717043" w:rsidRDefault="00717043" w:rsidP="00717043">
      <w:pPr>
        <w:tabs>
          <w:tab w:val="right" w:pos="8640"/>
        </w:tabs>
        <w:spacing w:line="540" w:lineRule="exact"/>
        <w:rPr>
          <w:rFonts w:ascii="仿宋_GB2312" w:eastAsia="仿宋_GB2312"/>
          <w:color w:val="FF0000"/>
          <w:sz w:val="28"/>
          <w:szCs w:val="28"/>
        </w:rPr>
      </w:pPr>
    </w:p>
    <w:p w:rsidR="00717043" w:rsidRDefault="00717043" w:rsidP="00717043">
      <w:pPr>
        <w:tabs>
          <w:tab w:val="right" w:pos="8640"/>
        </w:tabs>
        <w:spacing w:line="540" w:lineRule="exact"/>
        <w:rPr>
          <w:rFonts w:ascii="仿宋_GB2312" w:eastAsia="仿宋_GB2312"/>
          <w:b/>
          <w:sz w:val="28"/>
          <w:szCs w:val="28"/>
        </w:rPr>
      </w:pPr>
      <w:r>
        <w:rPr>
          <w:rFonts w:ascii="仿宋_GB2312" w:eastAsia="仿宋_GB2312" w:cs="黑体" w:hint="eastAsia"/>
          <w:b/>
          <w:sz w:val="28"/>
          <w:szCs w:val="28"/>
        </w:rPr>
        <w:t>成都市考点</w:t>
      </w:r>
      <w:r>
        <w:rPr>
          <w:rFonts w:ascii="仿宋_GB2312" w:eastAsia="仿宋_GB2312" w:hint="eastAsia"/>
          <w:b/>
          <w:sz w:val="28"/>
          <w:szCs w:val="28"/>
        </w:rPr>
        <w:t xml:space="preserve"> </w:t>
      </w:r>
    </w:p>
    <w:p w:rsidR="00717043" w:rsidRDefault="00717043" w:rsidP="00900245">
      <w:pPr>
        <w:snapToGrid w:val="0"/>
        <w:spacing w:line="560" w:lineRule="exact"/>
        <w:ind w:leftChars="250" w:left="1925" w:hangingChars="500" w:hanging="1400"/>
        <w:rPr>
          <w:rFonts w:ascii="仿宋_GB2312" w:eastAsia="仿宋_GB2312" w:cs="仿宋_GB2312"/>
          <w:sz w:val="28"/>
          <w:szCs w:val="28"/>
        </w:rPr>
      </w:pPr>
      <w:r>
        <w:rPr>
          <w:rFonts w:ascii="仿宋_GB2312" w:eastAsia="仿宋_GB2312" w:cs="仿宋_GB2312" w:hint="eastAsia"/>
          <w:sz w:val="28"/>
          <w:szCs w:val="28"/>
        </w:rPr>
        <w:t>承办单位：四川省知识产权服务促进中心、四川省知识产权服务中心</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联 系 人：卢志红、江利娟</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 xml:space="preserve">电    话：028-85576789 、85577275 </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传    真：028-85542043</w:t>
      </w:r>
    </w:p>
    <w:p w:rsidR="00717043" w:rsidRDefault="00717043" w:rsidP="00717043">
      <w:pPr>
        <w:snapToGrid w:val="0"/>
        <w:spacing w:line="560" w:lineRule="exact"/>
        <w:ind w:leftChars="304" w:left="2178" w:hangingChars="550" w:hanging="1540"/>
        <w:rPr>
          <w:rFonts w:ascii="仿宋_GB2312" w:eastAsia="仿宋_GB2312" w:cs="仿宋_GB2312"/>
          <w:sz w:val="28"/>
          <w:szCs w:val="28"/>
        </w:rPr>
      </w:pPr>
      <w:r>
        <w:rPr>
          <w:rFonts w:ascii="仿宋_GB2312" w:eastAsia="仿宋_GB2312" w:cs="仿宋_GB2312" w:hint="eastAsia"/>
          <w:sz w:val="28"/>
          <w:szCs w:val="28"/>
        </w:rPr>
        <w:t>联系地址：四川省成都市一环路南四段2号四川省知识产权服务促进中心</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编：610041</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网    站：http:// scipspc.sc.gov.cn</w:t>
      </w:r>
    </w:p>
    <w:p w:rsidR="00717043" w:rsidRDefault="00717043" w:rsidP="00717043">
      <w:pPr>
        <w:tabs>
          <w:tab w:val="right" w:pos="8640"/>
        </w:tabs>
        <w:spacing w:line="540" w:lineRule="exact"/>
        <w:rPr>
          <w:rFonts w:ascii="仿宋_GB2312" w:eastAsia="仿宋_GB2312"/>
          <w:color w:val="FF0000"/>
          <w:sz w:val="28"/>
          <w:szCs w:val="28"/>
        </w:rPr>
      </w:pPr>
    </w:p>
    <w:p w:rsidR="00717043" w:rsidRDefault="00717043" w:rsidP="00717043">
      <w:pPr>
        <w:tabs>
          <w:tab w:val="right" w:pos="8640"/>
        </w:tabs>
        <w:spacing w:line="540" w:lineRule="exact"/>
        <w:rPr>
          <w:rFonts w:ascii="仿宋_GB2312" w:eastAsia="仿宋_GB2312"/>
          <w:b/>
          <w:sz w:val="28"/>
          <w:szCs w:val="28"/>
        </w:rPr>
      </w:pPr>
      <w:r>
        <w:rPr>
          <w:rFonts w:ascii="仿宋_GB2312" w:eastAsia="仿宋_GB2312" w:cs="黑体" w:hint="eastAsia"/>
          <w:b/>
          <w:sz w:val="28"/>
          <w:szCs w:val="28"/>
        </w:rPr>
        <w:t>贵阳市考点</w:t>
      </w:r>
      <w:r>
        <w:rPr>
          <w:rFonts w:ascii="仿宋_GB2312" w:eastAsia="仿宋_GB2312" w:hint="eastAsia"/>
          <w:b/>
          <w:sz w:val="28"/>
          <w:szCs w:val="28"/>
        </w:rPr>
        <w:t xml:space="preserve"> </w:t>
      </w:r>
    </w:p>
    <w:p w:rsidR="00717043" w:rsidRDefault="00717043" w:rsidP="00717043">
      <w:pPr>
        <w:snapToGrid w:val="0"/>
        <w:spacing w:line="560" w:lineRule="exact"/>
        <w:ind w:firstLine="640"/>
        <w:rPr>
          <w:rFonts w:ascii="仿宋_GB2312" w:eastAsia="仿宋_GB2312"/>
          <w:color w:val="FF0000"/>
          <w:sz w:val="28"/>
          <w:szCs w:val="28"/>
        </w:rPr>
      </w:pPr>
      <w:r>
        <w:rPr>
          <w:rFonts w:ascii="仿宋_GB2312" w:eastAsia="仿宋_GB2312" w:cs="仿宋_GB2312" w:hint="eastAsia"/>
          <w:sz w:val="28"/>
          <w:szCs w:val="28"/>
        </w:rPr>
        <w:t>承办单位：贵州省知识产权局</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 系 人：</w:t>
      </w:r>
      <w:proofErr w:type="gramStart"/>
      <w:r>
        <w:rPr>
          <w:rFonts w:ascii="仿宋_GB2312" w:eastAsia="仿宋_GB2312" w:cs="仿宋_GB2312" w:hint="eastAsia"/>
          <w:sz w:val="28"/>
          <w:szCs w:val="28"/>
        </w:rPr>
        <w:t>姜爱光</w:t>
      </w:r>
      <w:proofErr w:type="gramEnd"/>
      <w:r>
        <w:rPr>
          <w:rFonts w:ascii="仿宋_GB2312" w:eastAsia="仿宋_GB2312" w:cs="仿宋_GB2312" w:hint="eastAsia"/>
          <w:sz w:val="28"/>
          <w:szCs w:val="28"/>
        </w:rPr>
        <w:t>、唐艳</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电    话：0851-</w:t>
      </w:r>
      <w:r>
        <w:rPr>
          <w:rFonts w:ascii="仿宋_GB2312" w:eastAsia="仿宋_GB2312" w:hint="eastAsia"/>
          <w:sz w:val="28"/>
          <w:szCs w:val="28"/>
        </w:rPr>
        <w:t xml:space="preserve"> </w:t>
      </w:r>
      <w:r>
        <w:rPr>
          <w:rFonts w:ascii="仿宋_GB2312" w:eastAsia="仿宋_GB2312" w:cs="仿宋_GB2312" w:hint="eastAsia"/>
          <w:sz w:val="28"/>
          <w:szCs w:val="28"/>
        </w:rPr>
        <w:t>85850066、85850061</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传    真：0851-85850061</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联系地址：贵州省贵阳市南明区中华南路66号贵州省市场监督管理局（省知识产权局）知识产权运用促进处</w:t>
      </w:r>
    </w:p>
    <w:p w:rsidR="00717043" w:rsidRDefault="00717043" w:rsidP="00717043">
      <w:pPr>
        <w:snapToGrid w:val="0"/>
        <w:spacing w:line="56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编：550002</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网    站：http://amr.guizhou.gov.cn/</w:t>
      </w:r>
    </w:p>
    <w:p w:rsidR="00717043" w:rsidRDefault="00717043" w:rsidP="00717043">
      <w:pPr>
        <w:snapToGrid w:val="0"/>
        <w:spacing w:line="560" w:lineRule="exact"/>
        <w:ind w:firstLine="640"/>
        <w:rPr>
          <w:rFonts w:ascii="仿宋_GB2312" w:eastAsia="仿宋_GB2312"/>
          <w:color w:val="FF0000"/>
          <w:sz w:val="28"/>
          <w:szCs w:val="28"/>
        </w:rPr>
      </w:pPr>
    </w:p>
    <w:p w:rsidR="00717043" w:rsidRDefault="00717043" w:rsidP="00717043">
      <w:pPr>
        <w:tabs>
          <w:tab w:val="right" w:pos="8640"/>
        </w:tabs>
        <w:spacing w:line="540" w:lineRule="exact"/>
        <w:rPr>
          <w:rFonts w:ascii="仿宋_GB2312" w:eastAsia="仿宋_GB2312"/>
          <w:b/>
          <w:sz w:val="28"/>
          <w:szCs w:val="28"/>
        </w:rPr>
      </w:pPr>
      <w:r>
        <w:rPr>
          <w:rFonts w:ascii="仿宋_GB2312" w:eastAsia="仿宋_GB2312" w:cs="黑体" w:hint="eastAsia"/>
          <w:b/>
          <w:sz w:val="28"/>
          <w:szCs w:val="28"/>
        </w:rPr>
        <w:t>西安市考点</w:t>
      </w:r>
      <w:r>
        <w:rPr>
          <w:rFonts w:ascii="仿宋_GB2312" w:eastAsia="仿宋_GB2312" w:hint="eastAsia"/>
          <w:b/>
          <w:sz w:val="28"/>
          <w:szCs w:val="28"/>
        </w:rPr>
        <w:t xml:space="preserve"> </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承办单位：陕西省知识产权局、陕西省知识产权服务中心</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联 系 人：李新、张娟</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电    话：029-85525727、85522994</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传    真：029-</w:t>
      </w:r>
      <w:r>
        <w:rPr>
          <w:rFonts w:ascii="仿宋_GB2312" w:eastAsia="仿宋_GB2312" w:cs="仿宋_GB2312" w:hint="eastAsia"/>
          <w:kern w:val="0"/>
          <w:sz w:val="28"/>
          <w:szCs w:val="28"/>
        </w:rPr>
        <w:t>85533957</w:t>
      </w:r>
    </w:p>
    <w:p w:rsidR="00717043" w:rsidRDefault="00717043" w:rsidP="00717043">
      <w:pPr>
        <w:snapToGrid w:val="0"/>
        <w:spacing w:line="560" w:lineRule="exact"/>
        <w:ind w:firstLine="640"/>
        <w:rPr>
          <w:rFonts w:ascii="仿宋_GB2312" w:eastAsia="仿宋_GB2312" w:cs="仿宋_GB2312"/>
          <w:sz w:val="28"/>
          <w:szCs w:val="28"/>
        </w:rPr>
      </w:pPr>
      <w:r>
        <w:rPr>
          <w:rFonts w:ascii="仿宋_GB2312" w:eastAsia="仿宋_GB2312" w:cs="仿宋_GB2312" w:hint="eastAsia"/>
          <w:sz w:val="28"/>
          <w:szCs w:val="28"/>
        </w:rPr>
        <w:t>联系地址：陕西省西安市雁塔路南段99号</w:t>
      </w:r>
    </w:p>
    <w:p w:rsidR="00717043" w:rsidRDefault="00717043" w:rsidP="00717043">
      <w:pPr>
        <w:snapToGrid w:val="0"/>
        <w:spacing w:line="560" w:lineRule="exact"/>
        <w:ind w:firstLine="640"/>
        <w:rPr>
          <w:rFonts w:ascii="仿宋_GB2312" w:eastAsia="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编：710054</w:t>
      </w:r>
    </w:p>
    <w:p w:rsidR="00717043" w:rsidRDefault="00717043" w:rsidP="00717043">
      <w:pPr>
        <w:snapToGrid w:val="0"/>
        <w:spacing w:line="560" w:lineRule="exact"/>
        <w:ind w:firstLine="640"/>
        <w:rPr>
          <w:rFonts w:ascii="仿宋_GB2312" w:eastAsia="仿宋_GB2312"/>
          <w:sz w:val="28"/>
          <w:szCs w:val="28"/>
        </w:rPr>
      </w:pPr>
      <w:r>
        <w:rPr>
          <w:rFonts w:ascii="仿宋_GB2312" w:eastAsia="仿宋_GB2312" w:cs="仿宋_GB2312" w:hint="eastAsia"/>
          <w:sz w:val="28"/>
          <w:szCs w:val="28"/>
        </w:rPr>
        <w:t>网    站：www.shxiip.com</w:t>
      </w:r>
    </w:p>
    <w:p w:rsidR="00717043" w:rsidRDefault="00717043" w:rsidP="00717043">
      <w:pPr>
        <w:tabs>
          <w:tab w:val="right" w:pos="8640"/>
        </w:tabs>
        <w:spacing w:line="540" w:lineRule="exact"/>
        <w:rPr>
          <w:rFonts w:ascii="仿宋_GB2312" w:eastAsia="仿宋_GB2312"/>
          <w:color w:val="FF0000"/>
          <w:sz w:val="28"/>
          <w:szCs w:val="28"/>
        </w:rPr>
      </w:pPr>
    </w:p>
    <w:p w:rsidR="00717043" w:rsidRDefault="00717043" w:rsidP="00717043">
      <w:pPr>
        <w:tabs>
          <w:tab w:val="right" w:pos="8640"/>
        </w:tabs>
        <w:spacing w:line="540" w:lineRule="exact"/>
        <w:rPr>
          <w:rFonts w:ascii="仿宋_GB2312" w:eastAsia="仿宋_GB2312"/>
          <w:b/>
          <w:sz w:val="28"/>
          <w:szCs w:val="28"/>
        </w:rPr>
      </w:pPr>
      <w:r>
        <w:rPr>
          <w:rFonts w:ascii="仿宋_GB2312" w:eastAsia="仿宋_GB2312" w:cs="黑体" w:hint="eastAsia"/>
          <w:b/>
          <w:sz w:val="28"/>
          <w:szCs w:val="28"/>
        </w:rPr>
        <w:t>兰州市考点</w:t>
      </w:r>
      <w:r>
        <w:rPr>
          <w:rFonts w:ascii="仿宋_GB2312" w:eastAsia="仿宋_GB2312" w:hint="eastAsia"/>
          <w:b/>
          <w:sz w:val="28"/>
          <w:szCs w:val="28"/>
        </w:rPr>
        <w:t xml:space="preserve"> </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承办单位：甘肃省市场监督管理局</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联 系 人：江平、陈振、丁羽</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 xml:space="preserve">电    话：0931—8533270、8533273、8732981 </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传    真：0931—8732981、8533273</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lastRenderedPageBreak/>
        <w:t>通讯地址：甘肃省兰州市城关区金昌南路279号</w:t>
      </w:r>
    </w:p>
    <w:p w:rsidR="00717043" w:rsidRDefault="00717043" w:rsidP="00717043">
      <w:pPr>
        <w:snapToGrid w:val="0"/>
        <w:spacing w:line="54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编：730000 </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政府网站：</w:t>
      </w:r>
      <w:hyperlink r:id="rId23" w:history="1">
        <w:r>
          <w:rPr>
            <w:rFonts w:ascii="仿宋_GB2312" w:eastAsia="仿宋_GB2312" w:cs="仿宋_GB2312" w:hint="eastAsia"/>
            <w:sz w:val="28"/>
            <w:szCs w:val="28"/>
          </w:rPr>
          <w:t>http://scjg.gansu.gov.cn/</w:t>
        </w:r>
      </w:hyperlink>
    </w:p>
    <w:p w:rsidR="00717043" w:rsidRDefault="00717043" w:rsidP="00717043">
      <w:pPr>
        <w:snapToGrid w:val="0"/>
        <w:spacing w:line="540" w:lineRule="exact"/>
        <w:ind w:firstLine="640"/>
        <w:rPr>
          <w:rFonts w:ascii="仿宋_GB2312" w:eastAsia="仿宋_GB2312"/>
          <w:color w:val="FF0000"/>
          <w:sz w:val="28"/>
          <w:szCs w:val="28"/>
          <w:highlight w:val="yellow"/>
        </w:rPr>
      </w:pPr>
    </w:p>
    <w:p w:rsidR="00717043" w:rsidRDefault="00717043" w:rsidP="00717043">
      <w:pPr>
        <w:tabs>
          <w:tab w:val="right" w:pos="8640"/>
        </w:tabs>
        <w:spacing w:line="540" w:lineRule="exact"/>
        <w:rPr>
          <w:rFonts w:ascii="仿宋_GB2312" w:eastAsia="仿宋_GB2312"/>
          <w:b/>
          <w:sz w:val="28"/>
          <w:szCs w:val="28"/>
        </w:rPr>
      </w:pPr>
      <w:r>
        <w:rPr>
          <w:rFonts w:ascii="仿宋_GB2312" w:eastAsia="仿宋_GB2312" w:cs="黑体" w:hint="eastAsia"/>
          <w:b/>
          <w:sz w:val="28"/>
          <w:szCs w:val="28"/>
        </w:rPr>
        <w:t>乌鲁木齐市考点</w:t>
      </w:r>
      <w:r>
        <w:rPr>
          <w:rFonts w:ascii="仿宋_GB2312" w:eastAsia="仿宋_GB2312" w:hint="eastAsia"/>
          <w:b/>
          <w:sz w:val="28"/>
          <w:szCs w:val="28"/>
        </w:rPr>
        <w:t xml:space="preserve"> </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承办单位：新疆维吾尔自治区市场监督管理局</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联 系 人：吕红梅、李元</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 xml:space="preserve">电    话：0991-2811409、2811924 </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传    真：0991-2811924</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联系地址：乌鲁木齐市新华南路167号自治区市场监督管理局</w:t>
      </w:r>
    </w:p>
    <w:p w:rsidR="00717043" w:rsidRDefault="00717043" w:rsidP="00717043">
      <w:pPr>
        <w:snapToGrid w:val="0"/>
        <w:spacing w:line="54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编：830004</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网    站：http://www.xjzj.gov.cn</w:t>
      </w:r>
    </w:p>
    <w:p w:rsidR="00717043" w:rsidRDefault="00717043" w:rsidP="00717043">
      <w:pPr>
        <w:snapToGrid w:val="0"/>
        <w:spacing w:line="540" w:lineRule="exact"/>
        <w:ind w:firstLine="640"/>
        <w:rPr>
          <w:rFonts w:ascii="仿宋_GB2312" w:eastAsia="仿宋_GB2312"/>
          <w:color w:val="FF0000"/>
          <w:sz w:val="28"/>
          <w:szCs w:val="28"/>
        </w:rPr>
      </w:pPr>
    </w:p>
    <w:p w:rsidR="00717043" w:rsidRDefault="00717043" w:rsidP="00717043">
      <w:pPr>
        <w:tabs>
          <w:tab w:val="right" w:pos="8640"/>
        </w:tabs>
        <w:spacing w:line="540" w:lineRule="exact"/>
        <w:rPr>
          <w:rFonts w:ascii="仿宋_GB2312" w:eastAsia="仿宋_GB2312"/>
          <w:b/>
          <w:sz w:val="28"/>
          <w:szCs w:val="28"/>
        </w:rPr>
      </w:pPr>
      <w:r>
        <w:rPr>
          <w:rFonts w:ascii="仿宋_GB2312" w:eastAsia="仿宋_GB2312" w:cs="黑体" w:hint="eastAsia"/>
          <w:b/>
          <w:sz w:val="28"/>
          <w:szCs w:val="28"/>
        </w:rPr>
        <w:t>昆明市考点</w:t>
      </w:r>
      <w:r>
        <w:rPr>
          <w:rFonts w:ascii="仿宋_GB2312" w:eastAsia="仿宋_GB2312" w:hint="eastAsia"/>
          <w:b/>
          <w:sz w:val="28"/>
          <w:szCs w:val="28"/>
        </w:rPr>
        <w:t xml:space="preserve"> </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承办单位：云南省市场监督管理局（知识产权局）</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联 系 人：钱健、冯德焕</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电    话：0871-64566854</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传    真：0871-64566652</w:t>
      </w:r>
    </w:p>
    <w:p w:rsidR="00717043" w:rsidRDefault="00717043" w:rsidP="00717043">
      <w:pPr>
        <w:snapToGrid w:val="0"/>
        <w:spacing w:line="560" w:lineRule="exact"/>
        <w:ind w:leftChars="304" w:left="2038" w:hangingChars="500" w:hanging="1400"/>
        <w:rPr>
          <w:rFonts w:ascii="仿宋_GB2312" w:eastAsia="仿宋_GB2312" w:cs="仿宋_GB2312"/>
          <w:sz w:val="28"/>
          <w:szCs w:val="28"/>
        </w:rPr>
      </w:pPr>
      <w:r>
        <w:rPr>
          <w:rFonts w:ascii="仿宋_GB2312" w:eastAsia="仿宋_GB2312" w:cs="仿宋_GB2312" w:hint="eastAsia"/>
          <w:sz w:val="28"/>
          <w:szCs w:val="28"/>
        </w:rPr>
        <w:t>联系地址：云南省昆明市日新东路376号</w:t>
      </w:r>
    </w:p>
    <w:p w:rsidR="00717043" w:rsidRDefault="00717043" w:rsidP="00717043">
      <w:pPr>
        <w:snapToGrid w:val="0"/>
        <w:spacing w:line="54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编：650228</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网    站：http://amr.yn.gov.cn</w:t>
      </w:r>
    </w:p>
    <w:p w:rsidR="00717043" w:rsidRDefault="00717043" w:rsidP="00717043">
      <w:pPr>
        <w:tabs>
          <w:tab w:val="right" w:pos="8640"/>
        </w:tabs>
        <w:spacing w:line="560" w:lineRule="exact"/>
        <w:rPr>
          <w:rFonts w:ascii="仿宋_GB2312" w:eastAsia="仿宋_GB2312"/>
          <w:sz w:val="28"/>
          <w:szCs w:val="28"/>
        </w:rPr>
      </w:pPr>
    </w:p>
    <w:p w:rsidR="00717043" w:rsidRDefault="00717043" w:rsidP="00717043">
      <w:pPr>
        <w:tabs>
          <w:tab w:val="right" w:pos="8640"/>
        </w:tabs>
        <w:spacing w:line="560" w:lineRule="exact"/>
        <w:rPr>
          <w:rFonts w:ascii="仿宋_GB2312" w:eastAsia="仿宋_GB2312"/>
          <w:b/>
          <w:sz w:val="28"/>
          <w:szCs w:val="28"/>
        </w:rPr>
      </w:pPr>
      <w:r>
        <w:rPr>
          <w:rFonts w:ascii="仿宋_GB2312" w:eastAsia="仿宋_GB2312" w:hint="eastAsia"/>
          <w:b/>
          <w:sz w:val="28"/>
          <w:szCs w:val="28"/>
        </w:rPr>
        <w:t>银川市考点</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承办单位：宁夏知识产权局、宁夏知识产权服务中心</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联 系 人：田俊婵、马刻铭</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lastRenderedPageBreak/>
        <w:t>电    话：0951-5672148、5672271</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传    真：0951-5672004</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联系地址：宁夏银川市</w:t>
      </w:r>
      <w:proofErr w:type="gramStart"/>
      <w:r>
        <w:rPr>
          <w:rFonts w:ascii="仿宋_GB2312" w:eastAsia="仿宋_GB2312" w:cs="仿宋_GB2312" w:hint="eastAsia"/>
          <w:sz w:val="28"/>
          <w:szCs w:val="28"/>
        </w:rPr>
        <w:t>金凤区北京</w:t>
      </w:r>
      <w:proofErr w:type="gramEnd"/>
      <w:r>
        <w:rPr>
          <w:rFonts w:ascii="仿宋_GB2312" w:eastAsia="仿宋_GB2312" w:cs="仿宋_GB2312" w:hint="eastAsia"/>
          <w:sz w:val="28"/>
          <w:szCs w:val="28"/>
        </w:rPr>
        <w:t>中路106号</w:t>
      </w:r>
    </w:p>
    <w:p w:rsidR="00717043" w:rsidRDefault="00717043" w:rsidP="00717043">
      <w:pPr>
        <w:snapToGrid w:val="0"/>
        <w:spacing w:line="540" w:lineRule="exact"/>
        <w:ind w:firstLine="640"/>
        <w:rPr>
          <w:rFonts w:ascii="仿宋_GB2312" w:eastAsia="仿宋_GB2312" w:cs="仿宋_GB2312"/>
          <w:sz w:val="28"/>
          <w:szCs w:val="28"/>
        </w:rPr>
      </w:pPr>
      <w:proofErr w:type="gramStart"/>
      <w:r>
        <w:rPr>
          <w:rFonts w:ascii="仿宋_GB2312" w:eastAsia="仿宋_GB2312" w:cs="仿宋_GB2312" w:hint="eastAsia"/>
          <w:sz w:val="28"/>
          <w:szCs w:val="28"/>
        </w:rPr>
        <w:t>邮</w:t>
      </w:r>
      <w:proofErr w:type="gramEnd"/>
      <w:r>
        <w:rPr>
          <w:rFonts w:ascii="仿宋_GB2312" w:eastAsia="仿宋_GB2312" w:cs="仿宋_GB2312" w:hint="eastAsia"/>
          <w:sz w:val="28"/>
          <w:szCs w:val="28"/>
        </w:rPr>
        <w:t xml:space="preserve">    编：750002</w:t>
      </w:r>
    </w:p>
    <w:p w:rsidR="00717043" w:rsidRDefault="00717043" w:rsidP="00717043">
      <w:pPr>
        <w:snapToGrid w:val="0"/>
        <w:spacing w:line="540" w:lineRule="exact"/>
        <w:ind w:firstLine="640"/>
        <w:rPr>
          <w:rFonts w:ascii="仿宋_GB2312" w:eastAsia="仿宋_GB2312" w:cs="仿宋_GB2312"/>
          <w:sz w:val="28"/>
          <w:szCs w:val="28"/>
        </w:rPr>
      </w:pPr>
      <w:r>
        <w:rPr>
          <w:rFonts w:ascii="仿宋_GB2312" w:eastAsia="仿宋_GB2312" w:cs="仿宋_GB2312" w:hint="eastAsia"/>
          <w:sz w:val="28"/>
          <w:szCs w:val="28"/>
        </w:rPr>
        <w:t>网    站：http://scjg.nx.gov.cn</w:t>
      </w:r>
    </w:p>
    <w:p w:rsidR="00E211D0" w:rsidRDefault="00E211D0">
      <w:pPr>
        <w:widowControl/>
        <w:jc w:val="left"/>
        <w:rPr>
          <w:rFonts w:ascii="仿宋_GB2312" w:eastAsia="仿宋_GB2312" w:cs="仿宋_GB2312"/>
          <w:sz w:val="32"/>
          <w:szCs w:val="32"/>
        </w:rPr>
      </w:pPr>
      <w:r>
        <w:rPr>
          <w:rFonts w:ascii="仿宋_GB2312" w:eastAsia="仿宋_GB2312" w:cs="仿宋_GB2312"/>
          <w:sz w:val="32"/>
          <w:szCs w:val="32"/>
        </w:rPr>
        <w:br w:type="page"/>
      </w:r>
    </w:p>
    <w:p w:rsidR="00FD16B7" w:rsidRPr="00FD16B7" w:rsidRDefault="00D0058C" w:rsidP="00FD16B7">
      <w:pPr>
        <w:pStyle w:val="1"/>
        <w:spacing w:before="0" w:after="0" w:line="560" w:lineRule="exact"/>
        <w:jc w:val="left"/>
        <w:rPr>
          <w:rFonts w:ascii="仿宋_GB2312" w:eastAsia="仿宋_GB2312" w:hint="eastAsia"/>
          <w:b w:val="0"/>
          <w:sz w:val="32"/>
          <w:szCs w:val="32"/>
        </w:rPr>
      </w:pPr>
      <w:bookmarkStart w:id="184" w:name="_Toc45620988"/>
      <w:r w:rsidRPr="00FD16B7">
        <w:rPr>
          <w:rFonts w:ascii="仿宋_GB2312" w:eastAsia="仿宋_GB2312" w:hint="eastAsia"/>
          <w:b w:val="0"/>
          <w:sz w:val="32"/>
          <w:szCs w:val="32"/>
        </w:rPr>
        <w:lastRenderedPageBreak/>
        <w:t>附件</w:t>
      </w:r>
      <w:r w:rsidR="001A7209" w:rsidRPr="00FD16B7">
        <w:rPr>
          <w:rFonts w:ascii="仿宋_GB2312" w:eastAsia="仿宋_GB2312" w:hint="eastAsia"/>
          <w:b w:val="0"/>
          <w:sz w:val="32"/>
          <w:szCs w:val="32"/>
        </w:rPr>
        <w:t>2</w:t>
      </w:r>
      <w:bookmarkStart w:id="185" w:name="_Toc45620989"/>
      <w:bookmarkEnd w:id="184"/>
      <w:r w:rsidR="00FD16B7">
        <w:rPr>
          <w:rFonts w:ascii="仿宋_GB2312" w:eastAsia="仿宋_GB2312" w:hint="eastAsia"/>
          <w:b w:val="0"/>
          <w:sz w:val="32"/>
          <w:szCs w:val="32"/>
        </w:rPr>
        <w:t>：</w:t>
      </w:r>
    </w:p>
    <w:p w:rsidR="00D0058C" w:rsidRDefault="00D0058C" w:rsidP="00FD16B7">
      <w:pPr>
        <w:pStyle w:val="1"/>
        <w:spacing w:before="0" w:after="0" w:line="560" w:lineRule="exact"/>
        <w:jc w:val="center"/>
        <w:rPr>
          <w:rFonts w:ascii="方正小标宋简体" w:eastAsia="方正小标宋简体" w:hint="eastAsia"/>
          <w:b w:val="0"/>
        </w:rPr>
      </w:pPr>
      <w:r w:rsidRPr="00FD16B7">
        <w:rPr>
          <w:rFonts w:ascii="方正小标宋简体" w:eastAsia="方正小标宋简体" w:hint="eastAsia"/>
          <w:b w:val="0"/>
        </w:rPr>
        <w:t>2020</w:t>
      </w:r>
      <w:r w:rsidR="00310A49" w:rsidRPr="00FD16B7">
        <w:rPr>
          <w:rFonts w:ascii="方正小标宋简体" w:eastAsia="方正小标宋简体" w:hint="eastAsia"/>
          <w:b w:val="0"/>
        </w:rPr>
        <w:t>年港澳地区</w:t>
      </w:r>
      <w:r w:rsidRPr="00FD16B7">
        <w:rPr>
          <w:rFonts w:ascii="方正小标宋简体" w:eastAsia="方正小标宋简体" w:hint="eastAsia"/>
          <w:b w:val="0"/>
        </w:rPr>
        <w:t>联系方式</w:t>
      </w:r>
      <w:bookmarkEnd w:id="185"/>
    </w:p>
    <w:p w:rsidR="00FD16B7" w:rsidRPr="00FD16B7" w:rsidRDefault="00FD16B7" w:rsidP="00FD16B7"/>
    <w:p w:rsidR="00D0058C" w:rsidRPr="00E211D0" w:rsidRDefault="00D0058C" w:rsidP="00D0058C">
      <w:pPr>
        <w:tabs>
          <w:tab w:val="right" w:pos="8640"/>
        </w:tabs>
        <w:spacing w:line="560" w:lineRule="exact"/>
        <w:rPr>
          <w:rFonts w:ascii="仿宋_GB2312" w:eastAsia="仿宋_GB2312"/>
          <w:b/>
          <w:sz w:val="28"/>
          <w:szCs w:val="28"/>
        </w:rPr>
      </w:pPr>
      <w:r w:rsidRPr="00E211D0">
        <w:rPr>
          <w:rFonts w:ascii="仿宋_GB2312" w:eastAsia="仿宋_GB2312" w:cs="黑体" w:hint="eastAsia"/>
          <w:b/>
          <w:sz w:val="28"/>
          <w:szCs w:val="28"/>
        </w:rPr>
        <w:t>香港特区政府知识产权署</w:t>
      </w:r>
      <w:r w:rsidRPr="00E211D0">
        <w:rPr>
          <w:rFonts w:ascii="仿宋_GB2312" w:eastAsia="仿宋_GB2312" w:hint="eastAsia"/>
          <w:b/>
          <w:sz w:val="28"/>
          <w:szCs w:val="28"/>
        </w:rPr>
        <w:tab/>
      </w:r>
    </w:p>
    <w:p w:rsidR="00D0058C" w:rsidRPr="00E211D0" w:rsidRDefault="00D0058C" w:rsidP="00E211D0">
      <w:pPr>
        <w:snapToGrid w:val="0"/>
        <w:spacing w:line="560" w:lineRule="exact"/>
        <w:ind w:firstLineChars="200" w:firstLine="560"/>
        <w:rPr>
          <w:rFonts w:ascii="仿宋_GB2312" w:eastAsia="仿宋_GB2312"/>
          <w:sz w:val="28"/>
          <w:szCs w:val="28"/>
        </w:rPr>
      </w:pPr>
      <w:r w:rsidRPr="00E211D0">
        <w:rPr>
          <w:rFonts w:ascii="仿宋_GB2312" w:eastAsia="仿宋_GB2312" w:cs="仿宋_GB2312" w:hint="eastAsia"/>
          <w:sz w:val="28"/>
          <w:szCs w:val="28"/>
        </w:rPr>
        <w:t>电    话：00852—29616901</w:t>
      </w:r>
    </w:p>
    <w:p w:rsidR="00D0058C" w:rsidRPr="00E211D0" w:rsidRDefault="00D0058C" w:rsidP="00E211D0">
      <w:pPr>
        <w:snapToGrid w:val="0"/>
        <w:spacing w:line="560" w:lineRule="exact"/>
        <w:ind w:firstLineChars="200" w:firstLine="560"/>
        <w:rPr>
          <w:rFonts w:ascii="仿宋_GB2312" w:eastAsia="仿宋_GB2312" w:cs="仿宋_GB2312"/>
          <w:sz w:val="28"/>
          <w:szCs w:val="28"/>
        </w:rPr>
      </w:pPr>
      <w:r w:rsidRPr="00E211D0">
        <w:rPr>
          <w:rFonts w:ascii="仿宋_GB2312" w:eastAsia="仿宋_GB2312" w:cs="仿宋_GB2312" w:hint="eastAsia"/>
          <w:sz w:val="28"/>
          <w:szCs w:val="28"/>
        </w:rPr>
        <w:t>传    真：00852—28386082</w:t>
      </w:r>
    </w:p>
    <w:p w:rsidR="00D0058C" w:rsidRPr="00E211D0" w:rsidRDefault="00D0058C" w:rsidP="00E211D0">
      <w:pPr>
        <w:snapToGrid w:val="0"/>
        <w:spacing w:line="560" w:lineRule="exact"/>
        <w:ind w:firstLineChars="200" w:firstLine="560"/>
        <w:rPr>
          <w:rFonts w:ascii="仿宋_GB2312" w:eastAsia="仿宋_GB2312"/>
          <w:sz w:val="28"/>
          <w:szCs w:val="28"/>
        </w:rPr>
      </w:pPr>
      <w:r w:rsidRPr="00E211D0">
        <w:rPr>
          <w:rFonts w:ascii="仿宋_GB2312" w:eastAsia="仿宋_GB2312" w:cs="仿宋_GB2312" w:hint="eastAsia"/>
          <w:sz w:val="28"/>
          <w:szCs w:val="28"/>
        </w:rPr>
        <w:t>通讯地址：香港湾仔皇后大道东213号胡忠大厦24楼</w:t>
      </w:r>
    </w:p>
    <w:p w:rsidR="00D0058C" w:rsidRPr="00E211D0" w:rsidRDefault="00D0058C" w:rsidP="00E211D0">
      <w:pPr>
        <w:snapToGrid w:val="0"/>
        <w:spacing w:line="560" w:lineRule="exact"/>
        <w:ind w:firstLineChars="200" w:firstLine="560"/>
        <w:rPr>
          <w:rFonts w:ascii="仿宋_GB2312" w:eastAsia="仿宋_GB2312" w:cs="仿宋_GB2312"/>
          <w:sz w:val="28"/>
          <w:szCs w:val="28"/>
        </w:rPr>
      </w:pPr>
      <w:r w:rsidRPr="00E211D0">
        <w:rPr>
          <w:rFonts w:ascii="仿宋_GB2312" w:eastAsia="仿宋_GB2312" w:cs="仿宋_GB2312" w:hint="eastAsia"/>
          <w:sz w:val="28"/>
          <w:szCs w:val="28"/>
        </w:rPr>
        <w:t>电子邮件：enquiry@ipd.gov.hk</w:t>
      </w:r>
    </w:p>
    <w:p w:rsidR="00D0058C" w:rsidRPr="00E211D0" w:rsidRDefault="00D0058C" w:rsidP="00E211D0">
      <w:pPr>
        <w:tabs>
          <w:tab w:val="left" w:pos="3690"/>
          <w:tab w:val="left" w:pos="3780"/>
          <w:tab w:val="center" w:pos="4640"/>
        </w:tabs>
        <w:snapToGrid w:val="0"/>
        <w:spacing w:line="560" w:lineRule="exact"/>
        <w:ind w:firstLineChars="200" w:firstLine="560"/>
        <w:rPr>
          <w:rFonts w:ascii="仿宋_GB2312" w:eastAsia="仿宋_GB2312" w:cs="仿宋_GB2312"/>
          <w:sz w:val="28"/>
          <w:szCs w:val="28"/>
        </w:rPr>
      </w:pPr>
      <w:r w:rsidRPr="00E211D0">
        <w:rPr>
          <w:rFonts w:ascii="仿宋_GB2312" w:eastAsia="仿宋_GB2312" w:cs="仿宋_GB2312" w:hint="eastAsia"/>
          <w:sz w:val="28"/>
          <w:szCs w:val="28"/>
        </w:rPr>
        <w:t>政府网站：http://www.ipd.gov.hk</w:t>
      </w:r>
    </w:p>
    <w:p w:rsidR="00D0058C" w:rsidRPr="00E211D0" w:rsidRDefault="00D0058C" w:rsidP="00E211D0">
      <w:pPr>
        <w:tabs>
          <w:tab w:val="left" w:pos="3690"/>
          <w:tab w:val="left" w:pos="3780"/>
          <w:tab w:val="center" w:pos="4640"/>
        </w:tabs>
        <w:snapToGrid w:val="0"/>
        <w:spacing w:line="560" w:lineRule="exact"/>
        <w:ind w:firstLineChars="200" w:firstLine="560"/>
        <w:rPr>
          <w:rFonts w:ascii="仿宋_GB2312" w:eastAsia="仿宋_GB2312" w:cs="仿宋_GB2312"/>
          <w:sz w:val="28"/>
          <w:szCs w:val="28"/>
        </w:rPr>
      </w:pPr>
    </w:p>
    <w:p w:rsidR="00D0058C" w:rsidRPr="00E211D0" w:rsidRDefault="00D0058C" w:rsidP="00D0058C">
      <w:pPr>
        <w:tabs>
          <w:tab w:val="right" w:pos="8640"/>
        </w:tabs>
        <w:spacing w:line="560" w:lineRule="exact"/>
        <w:rPr>
          <w:rFonts w:ascii="仿宋_GB2312" w:eastAsia="仿宋_GB2312"/>
          <w:b/>
          <w:sz w:val="28"/>
          <w:szCs w:val="28"/>
        </w:rPr>
      </w:pPr>
      <w:r w:rsidRPr="00E211D0">
        <w:rPr>
          <w:rFonts w:ascii="仿宋_GB2312" w:eastAsia="仿宋_GB2312" w:cs="黑体" w:hint="eastAsia"/>
          <w:b/>
          <w:sz w:val="28"/>
          <w:szCs w:val="28"/>
        </w:rPr>
        <w:t>澳门特区政府经济局知识产权厅</w:t>
      </w:r>
      <w:r w:rsidRPr="00E211D0">
        <w:rPr>
          <w:rFonts w:ascii="仿宋_GB2312" w:eastAsia="仿宋_GB2312" w:hint="eastAsia"/>
          <w:b/>
          <w:sz w:val="28"/>
          <w:szCs w:val="28"/>
        </w:rPr>
        <w:tab/>
      </w:r>
    </w:p>
    <w:p w:rsidR="00D0058C" w:rsidRPr="00E211D0" w:rsidRDefault="00D0058C" w:rsidP="00E211D0">
      <w:pPr>
        <w:snapToGrid w:val="0"/>
        <w:spacing w:line="560" w:lineRule="exact"/>
        <w:ind w:firstLineChars="200" w:firstLine="560"/>
        <w:rPr>
          <w:rFonts w:ascii="仿宋_GB2312" w:eastAsia="仿宋_GB2312"/>
          <w:sz w:val="28"/>
          <w:szCs w:val="28"/>
        </w:rPr>
      </w:pPr>
      <w:r w:rsidRPr="00E211D0">
        <w:rPr>
          <w:rFonts w:ascii="仿宋_GB2312" w:eastAsia="仿宋_GB2312" w:cs="仿宋_GB2312" w:hint="eastAsia"/>
          <w:sz w:val="28"/>
          <w:szCs w:val="28"/>
        </w:rPr>
        <w:t>电    话：00853—85972614  00853—85972624</w:t>
      </w:r>
    </w:p>
    <w:p w:rsidR="00D0058C" w:rsidRPr="00E211D0" w:rsidRDefault="00D0058C" w:rsidP="00E211D0">
      <w:pPr>
        <w:snapToGrid w:val="0"/>
        <w:spacing w:line="560" w:lineRule="exact"/>
        <w:ind w:firstLineChars="700" w:firstLine="1960"/>
        <w:rPr>
          <w:rFonts w:ascii="仿宋_GB2312" w:eastAsia="仿宋_GB2312" w:cs="仿宋_GB2312"/>
          <w:sz w:val="28"/>
          <w:szCs w:val="28"/>
        </w:rPr>
      </w:pPr>
      <w:r w:rsidRPr="00E211D0">
        <w:rPr>
          <w:rFonts w:ascii="仿宋_GB2312" w:eastAsia="仿宋_GB2312" w:cs="仿宋_GB2312" w:hint="eastAsia"/>
          <w:sz w:val="28"/>
          <w:szCs w:val="28"/>
        </w:rPr>
        <w:t>00853—28710287</w:t>
      </w:r>
    </w:p>
    <w:p w:rsidR="00D0058C" w:rsidRPr="00E211D0" w:rsidRDefault="00D0058C" w:rsidP="00E211D0">
      <w:pPr>
        <w:snapToGrid w:val="0"/>
        <w:spacing w:line="560" w:lineRule="exact"/>
        <w:ind w:firstLineChars="200" w:firstLine="560"/>
        <w:rPr>
          <w:rFonts w:ascii="仿宋_GB2312" w:eastAsia="仿宋_GB2312" w:cs="仿宋_GB2312"/>
          <w:sz w:val="28"/>
          <w:szCs w:val="28"/>
        </w:rPr>
      </w:pPr>
      <w:r w:rsidRPr="00E211D0">
        <w:rPr>
          <w:rFonts w:ascii="仿宋_GB2312" w:eastAsia="仿宋_GB2312" w:cs="仿宋_GB2312" w:hint="eastAsia"/>
          <w:sz w:val="28"/>
          <w:szCs w:val="28"/>
        </w:rPr>
        <w:t>传    真：00853—28715291</w:t>
      </w:r>
    </w:p>
    <w:p w:rsidR="00D0058C" w:rsidRPr="00E211D0" w:rsidRDefault="00D0058C" w:rsidP="00E211D0">
      <w:pPr>
        <w:snapToGrid w:val="0"/>
        <w:spacing w:line="560" w:lineRule="exact"/>
        <w:ind w:firstLineChars="200" w:firstLine="560"/>
        <w:rPr>
          <w:rFonts w:ascii="仿宋_GB2312" w:eastAsia="仿宋_GB2312"/>
          <w:sz w:val="28"/>
          <w:szCs w:val="28"/>
        </w:rPr>
      </w:pPr>
      <w:r w:rsidRPr="00E211D0">
        <w:rPr>
          <w:rFonts w:ascii="仿宋_GB2312" w:eastAsia="仿宋_GB2312" w:cs="仿宋_GB2312" w:hint="eastAsia"/>
          <w:sz w:val="28"/>
          <w:szCs w:val="28"/>
        </w:rPr>
        <w:t>通讯地址：澳门南湾罗保博士街1—3号国际银行大厦8楼</w:t>
      </w:r>
    </w:p>
    <w:p w:rsidR="00D0058C" w:rsidRPr="00E211D0" w:rsidRDefault="00D0058C" w:rsidP="00E211D0">
      <w:pPr>
        <w:snapToGrid w:val="0"/>
        <w:spacing w:line="560" w:lineRule="exact"/>
        <w:ind w:firstLineChars="200" w:firstLine="560"/>
        <w:rPr>
          <w:rFonts w:ascii="仿宋_GB2312" w:eastAsia="仿宋_GB2312" w:cs="仿宋_GB2312"/>
          <w:sz w:val="28"/>
          <w:szCs w:val="28"/>
        </w:rPr>
      </w:pPr>
      <w:r w:rsidRPr="00E211D0">
        <w:rPr>
          <w:rFonts w:ascii="仿宋_GB2312" w:eastAsia="仿宋_GB2312" w:cs="仿宋_GB2312" w:hint="eastAsia"/>
          <w:sz w:val="28"/>
          <w:szCs w:val="28"/>
        </w:rPr>
        <w:t>电子邮件：dpi@economia.gov.mo</w:t>
      </w:r>
    </w:p>
    <w:p w:rsidR="00D0058C" w:rsidRPr="00E211D0" w:rsidRDefault="00D0058C" w:rsidP="00E211D0">
      <w:pPr>
        <w:tabs>
          <w:tab w:val="left" w:pos="3690"/>
          <w:tab w:val="left" w:pos="3780"/>
          <w:tab w:val="center" w:pos="4640"/>
        </w:tabs>
        <w:snapToGrid w:val="0"/>
        <w:spacing w:line="560" w:lineRule="exact"/>
        <w:ind w:firstLineChars="200" w:firstLine="560"/>
        <w:rPr>
          <w:rFonts w:ascii="仿宋_GB2312" w:eastAsia="仿宋_GB2312"/>
          <w:sz w:val="28"/>
          <w:szCs w:val="28"/>
        </w:rPr>
      </w:pPr>
      <w:r w:rsidRPr="00E211D0">
        <w:rPr>
          <w:rFonts w:ascii="仿宋_GB2312" w:eastAsia="仿宋_GB2312" w:cs="仿宋_GB2312" w:hint="eastAsia"/>
          <w:sz w:val="28"/>
          <w:szCs w:val="28"/>
        </w:rPr>
        <w:t>政府网站：http://www.economia.gov.mo</w:t>
      </w:r>
    </w:p>
    <w:p w:rsidR="00D0058C" w:rsidRPr="00E211D0" w:rsidRDefault="00D0058C">
      <w:pPr>
        <w:wordWrap w:val="0"/>
        <w:ind w:rightChars="-159" w:right="-334"/>
        <w:rPr>
          <w:rFonts w:ascii="仿宋_GB2312" w:eastAsia="仿宋_GB2312"/>
          <w:sz w:val="28"/>
          <w:szCs w:val="28"/>
        </w:rPr>
      </w:pPr>
    </w:p>
    <w:sectPr w:rsidR="00D0058C" w:rsidRPr="00E211D0" w:rsidSect="00A3789B">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41B" w:rsidRDefault="00B1041B">
      <w:r>
        <w:separator/>
      </w:r>
    </w:p>
  </w:endnote>
  <w:endnote w:type="continuationSeparator" w:id="0">
    <w:p w:rsidR="00B1041B" w:rsidRDefault="00B1041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43" w:rsidRDefault="00EB6A92">
    <w:pPr>
      <w:pStyle w:val="aa"/>
      <w:framePr w:wrap="around" w:vAnchor="text" w:hAnchor="margin" w:xAlign="center" w:y="1"/>
      <w:rPr>
        <w:rStyle w:val="a5"/>
      </w:rPr>
    </w:pPr>
    <w:r>
      <w:fldChar w:fldCharType="begin"/>
    </w:r>
    <w:r w:rsidR="007F1D43">
      <w:rPr>
        <w:rStyle w:val="a5"/>
      </w:rPr>
      <w:instrText xml:space="preserve">PAGE  </w:instrText>
    </w:r>
    <w:r>
      <w:fldChar w:fldCharType="end"/>
    </w:r>
  </w:p>
  <w:p w:rsidR="007F1D43" w:rsidRDefault="007F1D4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43" w:rsidRDefault="00EB6A92">
    <w:pPr>
      <w:pStyle w:val="aa"/>
      <w:framePr w:wrap="around" w:vAnchor="text" w:hAnchor="margin" w:xAlign="center" w:y="1"/>
      <w:rPr>
        <w:rStyle w:val="a5"/>
      </w:rPr>
    </w:pPr>
    <w:r>
      <w:fldChar w:fldCharType="begin"/>
    </w:r>
    <w:r w:rsidR="007F1D43">
      <w:rPr>
        <w:rStyle w:val="a5"/>
      </w:rPr>
      <w:instrText xml:space="preserve">PAGE  </w:instrText>
    </w:r>
    <w:r>
      <w:fldChar w:fldCharType="separate"/>
    </w:r>
    <w:r w:rsidR="00FD16B7">
      <w:rPr>
        <w:rStyle w:val="a5"/>
        <w:noProof/>
      </w:rPr>
      <w:t>31</w:t>
    </w:r>
    <w:r>
      <w:fldChar w:fldCharType="end"/>
    </w:r>
  </w:p>
  <w:p w:rsidR="007F1D43" w:rsidRDefault="007F1D4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41B" w:rsidRDefault="00B1041B">
      <w:r>
        <w:separator/>
      </w:r>
    </w:p>
  </w:footnote>
  <w:footnote w:type="continuationSeparator" w:id="0">
    <w:p w:rsidR="00B1041B" w:rsidRDefault="00B10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3A94A9"/>
    <w:multiLevelType w:val="singleLevel"/>
    <w:tmpl w:val="E344635A"/>
    <w:lvl w:ilvl="0">
      <w:start w:val="1"/>
      <w:numFmt w:val="decimal"/>
      <w:lvlText w:val="%1."/>
      <w:lvlJc w:val="left"/>
      <w:pPr>
        <w:ind w:left="0" w:firstLine="0"/>
      </w:pPr>
      <w:rPr>
        <w:rFonts w:ascii="宋体" w:eastAsia="宋体" w:hAnsi="宋体" w:cs="宋体" w:hint="eastAsia"/>
        <w:b w:val="0"/>
        <w:bCs w:val="0"/>
        <w:i w:val="0"/>
        <w:iCs w:val="0"/>
        <w:smallCaps w:val="0"/>
        <w:strike w:val="0"/>
        <w:color w:val="000000"/>
        <w:spacing w:val="-20"/>
        <w:w w:val="100"/>
        <w:position w:val="0"/>
        <w:sz w:val="24"/>
        <w:szCs w:val="30"/>
        <w:u w:val="none"/>
        <w:shd w:val="clear" w:color="auto" w:fill="auto"/>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22D7"/>
    <w:rsid w:val="000048F2"/>
    <w:rsid w:val="00006080"/>
    <w:rsid w:val="00012377"/>
    <w:rsid w:val="00024035"/>
    <w:rsid w:val="000313FA"/>
    <w:rsid w:val="000428B7"/>
    <w:rsid w:val="00046111"/>
    <w:rsid w:val="00063C7E"/>
    <w:rsid w:val="0006714A"/>
    <w:rsid w:val="00072946"/>
    <w:rsid w:val="00073F0F"/>
    <w:rsid w:val="00080E38"/>
    <w:rsid w:val="00083F76"/>
    <w:rsid w:val="00090577"/>
    <w:rsid w:val="0009206A"/>
    <w:rsid w:val="000A04A4"/>
    <w:rsid w:val="000A7EFD"/>
    <w:rsid w:val="000B15A3"/>
    <w:rsid w:val="000B4DB3"/>
    <w:rsid w:val="000B669D"/>
    <w:rsid w:val="000D2794"/>
    <w:rsid w:val="000D3012"/>
    <w:rsid w:val="000E2F5A"/>
    <w:rsid w:val="001135CB"/>
    <w:rsid w:val="00120F58"/>
    <w:rsid w:val="001221DD"/>
    <w:rsid w:val="0013616A"/>
    <w:rsid w:val="001418C2"/>
    <w:rsid w:val="00143124"/>
    <w:rsid w:val="0014586F"/>
    <w:rsid w:val="00152D0E"/>
    <w:rsid w:val="00155E7F"/>
    <w:rsid w:val="00161454"/>
    <w:rsid w:val="00165563"/>
    <w:rsid w:val="00166A6C"/>
    <w:rsid w:val="001719E5"/>
    <w:rsid w:val="00182FEC"/>
    <w:rsid w:val="001869A1"/>
    <w:rsid w:val="00191849"/>
    <w:rsid w:val="001A118D"/>
    <w:rsid w:val="001A27FB"/>
    <w:rsid w:val="001A4314"/>
    <w:rsid w:val="001A6F21"/>
    <w:rsid w:val="001A7209"/>
    <w:rsid w:val="001B5F0C"/>
    <w:rsid w:val="001E2D7E"/>
    <w:rsid w:val="00215B93"/>
    <w:rsid w:val="0022039B"/>
    <w:rsid w:val="00223748"/>
    <w:rsid w:val="0022503F"/>
    <w:rsid w:val="00233B6D"/>
    <w:rsid w:val="002354D7"/>
    <w:rsid w:val="0023561D"/>
    <w:rsid w:val="00242266"/>
    <w:rsid w:val="002522D7"/>
    <w:rsid w:val="00267A52"/>
    <w:rsid w:val="00270247"/>
    <w:rsid w:val="0027467C"/>
    <w:rsid w:val="00277C88"/>
    <w:rsid w:val="002813AB"/>
    <w:rsid w:val="00281AB5"/>
    <w:rsid w:val="0029296C"/>
    <w:rsid w:val="00293E1B"/>
    <w:rsid w:val="00296F68"/>
    <w:rsid w:val="002A0611"/>
    <w:rsid w:val="002A084F"/>
    <w:rsid w:val="002A24AA"/>
    <w:rsid w:val="002A31FA"/>
    <w:rsid w:val="002B4A83"/>
    <w:rsid w:val="002B5CDE"/>
    <w:rsid w:val="002C0FBD"/>
    <w:rsid w:val="002C6FC3"/>
    <w:rsid w:val="002D5933"/>
    <w:rsid w:val="002E51DD"/>
    <w:rsid w:val="002E52D9"/>
    <w:rsid w:val="002F2463"/>
    <w:rsid w:val="00302842"/>
    <w:rsid w:val="00305CDF"/>
    <w:rsid w:val="00310A49"/>
    <w:rsid w:val="00320897"/>
    <w:rsid w:val="00321144"/>
    <w:rsid w:val="00325D3F"/>
    <w:rsid w:val="00330B3D"/>
    <w:rsid w:val="00344ED2"/>
    <w:rsid w:val="00350E83"/>
    <w:rsid w:val="00352103"/>
    <w:rsid w:val="003751F6"/>
    <w:rsid w:val="0037591A"/>
    <w:rsid w:val="003766AB"/>
    <w:rsid w:val="00391829"/>
    <w:rsid w:val="003976E9"/>
    <w:rsid w:val="003A0483"/>
    <w:rsid w:val="003A2048"/>
    <w:rsid w:val="003C7602"/>
    <w:rsid w:val="003D2C5E"/>
    <w:rsid w:val="003D7D83"/>
    <w:rsid w:val="003E34D0"/>
    <w:rsid w:val="003F021E"/>
    <w:rsid w:val="003F313E"/>
    <w:rsid w:val="00434ECB"/>
    <w:rsid w:val="00435DD3"/>
    <w:rsid w:val="00435FD5"/>
    <w:rsid w:val="00440EC6"/>
    <w:rsid w:val="00444FCB"/>
    <w:rsid w:val="00465669"/>
    <w:rsid w:val="00480B7A"/>
    <w:rsid w:val="00481210"/>
    <w:rsid w:val="00492F16"/>
    <w:rsid w:val="0049345E"/>
    <w:rsid w:val="004B1670"/>
    <w:rsid w:val="004C39F5"/>
    <w:rsid w:val="004D0D15"/>
    <w:rsid w:val="004D2B68"/>
    <w:rsid w:val="004D371B"/>
    <w:rsid w:val="004D761A"/>
    <w:rsid w:val="004F66A7"/>
    <w:rsid w:val="004F676C"/>
    <w:rsid w:val="0050378D"/>
    <w:rsid w:val="00505F91"/>
    <w:rsid w:val="00540BC6"/>
    <w:rsid w:val="00541278"/>
    <w:rsid w:val="00541B3D"/>
    <w:rsid w:val="0055453D"/>
    <w:rsid w:val="00554D9F"/>
    <w:rsid w:val="00556078"/>
    <w:rsid w:val="0057265B"/>
    <w:rsid w:val="00592858"/>
    <w:rsid w:val="005955D6"/>
    <w:rsid w:val="005A289B"/>
    <w:rsid w:val="005B52DB"/>
    <w:rsid w:val="005C5752"/>
    <w:rsid w:val="005D39ED"/>
    <w:rsid w:val="005E1911"/>
    <w:rsid w:val="005E1BF4"/>
    <w:rsid w:val="005E1EAF"/>
    <w:rsid w:val="005E24A9"/>
    <w:rsid w:val="005E747E"/>
    <w:rsid w:val="005F6E8E"/>
    <w:rsid w:val="00600F9E"/>
    <w:rsid w:val="0060540E"/>
    <w:rsid w:val="0061699D"/>
    <w:rsid w:val="00625A81"/>
    <w:rsid w:val="0063490A"/>
    <w:rsid w:val="00634C62"/>
    <w:rsid w:val="00652EED"/>
    <w:rsid w:val="00657994"/>
    <w:rsid w:val="0066118A"/>
    <w:rsid w:val="00666093"/>
    <w:rsid w:val="0067410B"/>
    <w:rsid w:val="00674A44"/>
    <w:rsid w:val="00674B9A"/>
    <w:rsid w:val="00683E1B"/>
    <w:rsid w:val="006841C8"/>
    <w:rsid w:val="006B15CD"/>
    <w:rsid w:val="006C0542"/>
    <w:rsid w:val="006C4AB2"/>
    <w:rsid w:val="006D09AB"/>
    <w:rsid w:val="006D648B"/>
    <w:rsid w:val="006E1FD8"/>
    <w:rsid w:val="006E3C06"/>
    <w:rsid w:val="006E7E97"/>
    <w:rsid w:val="006F5963"/>
    <w:rsid w:val="00706D7A"/>
    <w:rsid w:val="00717043"/>
    <w:rsid w:val="00735010"/>
    <w:rsid w:val="00736DC1"/>
    <w:rsid w:val="00752268"/>
    <w:rsid w:val="007534E0"/>
    <w:rsid w:val="007556F0"/>
    <w:rsid w:val="007561E7"/>
    <w:rsid w:val="00765B5D"/>
    <w:rsid w:val="00771C96"/>
    <w:rsid w:val="00772BFF"/>
    <w:rsid w:val="00775630"/>
    <w:rsid w:val="00792157"/>
    <w:rsid w:val="00796239"/>
    <w:rsid w:val="0079713E"/>
    <w:rsid w:val="007A0F03"/>
    <w:rsid w:val="007D273D"/>
    <w:rsid w:val="007E6521"/>
    <w:rsid w:val="007F1D43"/>
    <w:rsid w:val="007F592B"/>
    <w:rsid w:val="008022DE"/>
    <w:rsid w:val="008033C3"/>
    <w:rsid w:val="008040FC"/>
    <w:rsid w:val="0081009F"/>
    <w:rsid w:val="00811BD0"/>
    <w:rsid w:val="00813806"/>
    <w:rsid w:val="0082745D"/>
    <w:rsid w:val="00831CC9"/>
    <w:rsid w:val="00837DD1"/>
    <w:rsid w:val="008477D8"/>
    <w:rsid w:val="00853723"/>
    <w:rsid w:val="0086252D"/>
    <w:rsid w:val="00863D54"/>
    <w:rsid w:val="008742D6"/>
    <w:rsid w:val="00881029"/>
    <w:rsid w:val="00882DEC"/>
    <w:rsid w:val="0089585E"/>
    <w:rsid w:val="008B5ACD"/>
    <w:rsid w:val="008C02E7"/>
    <w:rsid w:val="008D143A"/>
    <w:rsid w:val="008D1703"/>
    <w:rsid w:val="008E237D"/>
    <w:rsid w:val="008F0744"/>
    <w:rsid w:val="008F14D3"/>
    <w:rsid w:val="008F38FF"/>
    <w:rsid w:val="00900245"/>
    <w:rsid w:val="00904B98"/>
    <w:rsid w:val="009102CD"/>
    <w:rsid w:val="009121BD"/>
    <w:rsid w:val="009134EA"/>
    <w:rsid w:val="00917004"/>
    <w:rsid w:val="00926AAE"/>
    <w:rsid w:val="00926E67"/>
    <w:rsid w:val="00926E77"/>
    <w:rsid w:val="00931BE5"/>
    <w:rsid w:val="00956023"/>
    <w:rsid w:val="0096279C"/>
    <w:rsid w:val="009652AC"/>
    <w:rsid w:val="00972286"/>
    <w:rsid w:val="00987308"/>
    <w:rsid w:val="00997272"/>
    <w:rsid w:val="009A1226"/>
    <w:rsid w:val="009A14D3"/>
    <w:rsid w:val="009C2BFA"/>
    <w:rsid w:val="009D359B"/>
    <w:rsid w:val="009F1CCF"/>
    <w:rsid w:val="009F510D"/>
    <w:rsid w:val="009F522B"/>
    <w:rsid w:val="009F54C9"/>
    <w:rsid w:val="009F6836"/>
    <w:rsid w:val="00A07334"/>
    <w:rsid w:val="00A27F44"/>
    <w:rsid w:val="00A32FE7"/>
    <w:rsid w:val="00A3789B"/>
    <w:rsid w:val="00A37C74"/>
    <w:rsid w:val="00A50042"/>
    <w:rsid w:val="00A5148E"/>
    <w:rsid w:val="00A55763"/>
    <w:rsid w:val="00A615C6"/>
    <w:rsid w:val="00A6229A"/>
    <w:rsid w:val="00A63F22"/>
    <w:rsid w:val="00A81E9B"/>
    <w:rsid w:val="00A84EFA"/>
    <w:rsid w:val="00A90BBD"/>
    <w:rsid w:val="00AA59AA"/>
    <w:rsid w:val="00AA76D5"/>
    <w:rsid w:val="00AB79EE"/>
    <w:rsid w:val="00AC32B3"/>
    <w:rsid w:val="00AC4051"/>
    <w:rsid w:val="00AC5645"/>
    <w:rsid w:val="00AD5248"/>
    <w:rsid w:val="00AE3617"/>
    <w:rsid w:val="00AE42F8"/>
    <w:rsid w:val="00AE6288"/>
    <w:rsid w:val="00AF1FFF"/>
    <w:rsid w:val="00AF5D66"/>
    <w:rsid w:val="00B02C85"/>
    <w:rsid w:val="00B03759"/>
    <w:rsid w:val="00B1041B"/>
    <w:rsid w:val="00B14011"/>
    <w:rsid w:val="00B27D25"/>
    <w:rsid w:val="00B40F09"/>
    <w:rsid w:val="00B4563F"/>
    <w:rsid w:val="00B52895"/>
    <w:rsid w:val="00B5445A"/>
    <w:rsid w:val="00B63605"/>
    <w:rsid w:val="00B7136F"/>
    <w:rsid w:val="00B77C30"/>
    <w:rsid w:val="00BA47B5"/>
    <w:rsid w:val="00BC08B5"/>
    <w:rsid w:val="00BC1649"/>
    <w:rsid w:val="00BC678B"/>
    <w:rsid w:val="00BD409B"/>
    <w:rsid w:val="00BE1CEE"/>
    <w:rsid w:val="00BF25D8"/>
    <w:rsid w:val="00C0498E"/>
    <w:rsid w:val="00C27903"/>
    <w:rsid w:val="00C34ED4"/>
    <w:rsid w:val="00C46292"/>
    <w:rsid w:val="00C54DE2"/>
    <w:rsid w:val="00C55BDC"/>
    <w:rsid w:val="00C56839"/>
    <w:rsid w:val="00C74E35"/>
    <w:rsid w:val="00C75BEE"/>
    <w:rsid w:val="00C84993"/>
    <w:rsid w:val="00C93CCA"/>
    <w:rsid w:val="00C95D1E"/>
    <w:rsid w:val="00CA5795"/>
    <w:rsid w:val="00CB341A"/>
    <w:rsid w:val="00CB3E40"/>
    <w:rsid w:val="00CB4E8B"/>
    <w:rsid w:val="00CC2B2D"/>
    <w:rsid w:val="00CD3C11"/>
    <w:rsid w:val="00CD4019"/>
    <w:rsid w:val="00D0058C"/>
    <w:rsid w:val="00D02D75"/>
    <w:rsid w:val="00D12C35"/>
    <w:rsid w:val="00D1349C"/>
    <w:rsid w:val="00D177A4"/>
    <w:rsid w:val="00D20439"/>
    <w:rsid w:val="00D20FA0"/>
    <w:rsid w:val="00D24642"/>
    <w:rsid w:val="00D30ECB"/>
    <w:rsid w:val="00D31959"/>
    <w:rsid w:val="00D41FF6"/>
    <w:rsid w:val="00D4401C"/>
    <w:rsid w:val="00D46774"/>
    <w:rsid w:val="00D5544A"/>
    <w:rsid w:val="00D57C74"/>
    <w:rsid w:val="00D65B66"/>
    <w:rsid w:val="00D72BEB"/>
    <w:rsid w:val="00D755AC"/>
    <w:rsid w:val="00D75B3C"/>
    <w:rsid w:val="00D76F5D"/>
    <w:rsid w:val="00D81433"/>
    <w:rsid w:val="00D84E30"/>
    <w:rsid w:val="00D87D12"/>
    <w:rsid w:val="00D91086"/>
    <w:rsid w:val="00D93237"/>
    <w:rsid w:val="00D9753D"/>
    <w:rsid w:val="00D97A20"/>
    <w:rsid w:val="00DA4AC2"/>
    <w:rsid w:val="00DA5185"/>
    <w:rsid w:val="00DA61BB"/>
    <w:rsid w:val="00DA6DEC"/>
    <w:rsid w:val="00DC3849"/>
    <w:rsid w:val="00DD01B8"/>
    <w:rsid w:val="00DD554A"/>
    <w:rsid w:val="00DD64CD"/>
    <w:rsid w:val="00DE1E6E"/>
    <w:rsid w:val="00DE3782"/>
    <w:rsid w:val="00DF6692"/>
    <w:rsid w:val="00E01C6F"/>
    <w:rsid w:val="00E0511E"/>
    <w:rsid w:val="00E10354"/>
    <w:rsid w:val="00E1146B"/>
    <w:rsid w:val="00E20DBD"/>
    <w:rsid w:val="00E211D0"/>
    <w:rsid w:val="00E23C87"/>
    <w:rsid w:val="00E324B5"/>
    <w:rsid w:val="00E342EE"/>
    <w:rsid w:val="00E40132"/>
    <w:rsid w:val="00E51B15"/>
    <w:rsid w:val="00E51D37"/>
    <w:rsid w:val="00E53A47"/>
    <w:rsid w:val="00E62375"/>
    <w:rsid w:val="00E672F7"/>
    <w:rsid w:val="00EB6A92"/>
    <w:rsid w:val="00ED3B4F"/>
    <w:rsid w:val="00ED5180"/>
    <w:rsid w:val="00EE6BF2"/>
    <w:rsid w:val="00EE73DC"/>
    <w:rsid w:val="00F04EE1"/>
    <w:rsid w:val="00F1135E"/>
    <w:rsid w:val="00F1235F"/>
    <w:rsid w:val="00F167FA"/>
    <w:rsid w:val="00F16936"/>
    <w:rsid w:val="00F2772F"/>
    <w:rsid w:val="00F4153C"/>
    <w:rsid w:val="00F72A3F"/>
    <w:rsid w:val="00F72DDE"/>
    <w:rsid w:val="00F73F0C"/>
    <w:rsid w:val="00F7702E"/>
    <w:rsid w:val="00F94FBF"/>
    <w:rsid w:val="00F95CD7"/>
    <w:rsid w:val="00F95FE2"/>
    <w:rsid w:val="00FA1770"/>
    <w:rsid w:val="00FB153F"/>
    <w:rsid w:val="00FB31DF"/>
    <w:rsid w:val="00FC4372"/>
    <w:rsid w:val="00FD16B7"/>
    <w:rsid w:val="00FD3CFC"/>
    <w:rsid w:val="00FF3E71"/>
    <w:rsid w:val="00FF76BA"/>
    <w:rsid w:val="01033253"/>
    <w:rsid w:val="01F67A90"/>
    <w:rsid w:val="02835355"/>
    <w:rsid w:val="02F50762"/>
    <w:rsid w:val="03833C06"/>
    <w:rsid w:val="04FC4285"/>
    <w:rsid w:val="05225BC1"/>
    <w:rsid w:val="066628A8"/>
    <w:rsid w:val="06FF445E"/>
    <w:rsid w:val="07E0171A"/>
    <w:rsid w:val="094611A2"/>
    <w:rsid w:val="09BF72ED"/>
    <w:rsid w:val="09E828E5"/>
    <w:rsid w:val="0B0908C2"/>
    <w:rsid w:val="0BB018A6"/>
    <w:rsid w:val="0D832613"/>
    <w:rsid w:val="0DA93D18"/>
    <w:rsid w:val="0DD81403"/>
    <w:rsid w:val="0E423142"/>
    <w:rsid w:val="0F5F6476"/>
    <w:rsid w:val="0F645A2F"/>
    <w:rsid w:val="100E7DEC"/>
    <w:rsid w:val="10376362"/>
    <w:rsid w:val="10CA4FAC"/>
    <w:rsid w:val="1106520D"/>
    <w:rsid w:val="11601FF5"/>
    <w:rsid w:val="11644C27"/>
    <w:rsid w:val="1188338D"/>
    <w:rsid w:val="12295FD8"/>
    <w:rsid w:val="12AD5B6B"/>
    <w:rsid w:val="12E221D3"/>
    <w:rsid w:val="13191624"/>
    <w:rsid w:val="132D5806"/>
    <w:rsid w:val="13662921"/>
    <w:rsid w:val="137822D0"/>
    <w:rsid w:val="13A46E4A"/>
    <w:rsid w:val="13C50C7B"/>
    <w:rsid w:val="14EF52CD"/>
    <w:rsid w:val="15F9599C"/>
    <w:rsid w:val="1679588E"/>
    <w:rsid w:val="177752BC"/>
    <w:rsid w:val="18037E69"/>
    <w:rsid w:val="184E7B82"/>
    <w:rsid w:val="197B5489"/>
    <w:rsid w:val="19993FCF"/>
    <w:rsid w:val="19C149A3"/>
    <w:rsid w:val="1A02210F"/>
    <w:rsid w:val="1A4975D4"/>
    <w:rsid w:val="1AE617F9"/>
    <w:rsid w:val="1B5B0C17"/>
    <w:rsid w:val="1C611F00"/>
    <w:rsid w:val="1D574F36"/>
    <w:rsid w:val="1D5B6089"/>
    <w:rsid w:val="1E345282"/>
    <w:rsid w:val="1EE8484C"/>
    <w:rsid w:val="1FCB529E"/>
    <w:rsid w:val="205271DC"/>
    <w:rsid w:val="215C3AC9"/>
    <w:rsid w:val="217640D6"/>
    <w:rsid w:val="2200492D"/>
    <w:rsid w:val="22A10568"/>
    <w:rsid w:val="25204ED4"/>
    <w:rsid w:val="258C004C"/>
    <w:rsid w:val="26205DA2"/>
    <w:rsid w:val="27530823"/>
    <w:rsid w:val="29234F61"/>
    <w:rsid w:val="29ED6678"/>
    <w:rsid w:val="2A3464D9"/>
    <w:rsid w:val="2C0B5431"/>
    <w:rsid w:val="2C4C10F0"/>
    <w:rsid w:val="2DA67F7A"/>
    <w:rsid w:val="2EDE01CD"/>
    <w:rsid w:val="2EFF43C0"/>
    <w:rsid w:val="2F15641E"/>
    <w:rsid w:val="2F303994"/>
    <w:rsid w:val="2F3E52A6"/>
    <w:rsid w:val="2F553F13"/>
    <w:rsid w:val="300C4F93"/>
    <w:rsid w:val="310D2C58"/>
    <w:rsid w:val="316724D9"/>
    <w:rsid w:val="33070693"/>
    <w:rsid w:val="358F5A4F"/>
    <w:rsid w:val="35A01FE4"/>
    <w:rsid w:val="36A148E3"/>
    <w:rsid w:val="383D1BDC"/>
    <w:rsid w:val="393508B1"/>
    <w:rsid w:val="39410D53"/>
    <w:rsid w:val="39D9266A"/>
    <w:rsid w:val="39FF22D0"/>
    <w:rsid w:val="3D063898"/>
    <w:rsid w:val="3D2A6109"/>
    <w:rsid w:val="3D846A39"/>
    <w:rsid w:val="3DB65FA6"/>
    <w:rsid w:val="3DC7695B"/>
    <w:rsid w:val="3DE7713D"/>
    <w:rsid w:val="3EAD69EB"/>
    <w:rsid w:val="3EE15966"/>
    <w:rsid w:val="3EF50750"/>
    <w:rsid w:val="3F2179F9"/>
    <w:rsid w:val="3F4E0370"/>
    <w:rsid w:val="3FCC007F"/>
    <w:rsid w:val="40C05483"/>
    <w:rsid w:val="41206324"/>
    <w:rsid w:val="421B0902"/>
    <w:rsid w:val="421F24E1"/>
    <w:rsid w:val="42BC40DD"/>
    <w:rsid w:val="4316680B"/>
    <w:rsid w:val="43D4526C"/>
    <w:rsid w:val="44054144"/>
    <w:rsid w:val="44ED5C23"/>
    <w:rsid w:val="45BF0783"/>
    <w:rsid w:val="462E2D8C"/>
    <w:rsid w:val="462E5B29"/>
    <w:rsid w:val="462F4DDA"/>
    <w:rsid w:val="46E048F8"/>
    <w:rsid w:val="47FA51D9"/>
    <w:rsid w:val="48D60F6E"/>
    <w:rsid w:val="49032449"/>
    <w:rsid w:val="4965077F"/>
    <w:rsid w:val="49835D46"/>
    <w:rsid w:val="4A19078C"/>
    <w:rsid w:val="4AEA0F34"/>
    <w:rsid w:val="4B372D70"/>
    <w:rsid w:val="4C2F646D"/>
    <w:rsid w:val="4CBF0F34"/>
    <w:rsid w:val="4D896914"/>
    <w:rsid w:val="4DA95DA5"/>
    <w:rsid w:val="4EFD761F"/>
    <w:rsid w:val="4F517526"/>
    <w:rsid w:val="4FF84D1D"/>
    <w:rsid w:val="506D65EA"/>
    <w:rsid w:val="50DB0F50"/>
    <w:rsid w:val="51597580"/>
    <w:rsid w:val="51A830F5"/>
    <w:rsid w:val="51E71B56"/>
    <w:rsid w:val="51FB258B"/>
    <w:rsid w:val="53665FAB"/>
    <w:rsid w:val="538B72B3"/>
    <w:rsid w:val="539D1CA5"/>
    <w:rsid w:val="53C83A00"/>
    <w:rsid w:val="55C3642B"/>
    <w:rsid w:val="573444A2"/>
    <w:rsid w:val="57A53F96"/>
    <w:rsid w:val="5859666D"/>
    <w:rsid w:val="58B67E08"/>
    <w:rsid w:val="58BA76DB"/>
    <w:rsid w:val="58F30001"/>
    <w:rsid w:val="59996F67"/>
    <w:rsid w:val="59A96B15"/>
    <w:rsid w:val="59C54C93"/>
    <w:rsid w:val="5B681C20"/>
    <w:rsid w:val="5B7E738C"/>
    <w:rsid w:val="5C3B500C"/>
    <w:rsid w:val="5C664863"/>
    <w:rsid w:val="5CB14296"/>
    <w:rsid w:val="5CF603C7"/>
    <w:rsid w:val="5D6C31A4"/>
    <w:rsid w:val="5DA100D0"/>
    <w:rsid w:val="5DBA5A70"/>
    <w:rsid w:val="5E8B052A"/>
    <w:rsid w:val="5E946764"/>
    <w:rsid w:val="5F5944B7"/>
    <w:rsid w:val="5FC30C7B"/>
    <w:rsid w:val="60880497"/>
    <w:rsid w:val="61334463"/>
    <w:rsid w:val="62E20836"/>
    <w:rsid w:val="62EC26AE"/>
    <w:rsid w:val="63372CF3"/>
    <w:rsid w:val="63C024E1"/>
    <w:rsid w:val="646211CE"/>
    <w:rsid w:val="6473551A"/>
    <w:rsid w:val="651E2D0C"/>
    <w:rsid w:val="659846A5"/>
    <w:rsid w:val="65A85926"/>
    <w:rsid w:val="65E60817"/>
    <w:rsid w:val="66D21081"/>
    <w:rsid w:val="67D121EF"/>
    <w:rsid w:val="68130B0B"/>
    <w:rsid w:val="688E4BEE"/>
    <w:rsid w:val="69111933"/>
    <w:rsid w:val="69CC4131"/>
    <w:rsid w:val="6B155D7A"/>
    <w:rsid w:val="6B356E64"/>
    <w:rsid w:val="6B8625DD"/>
    <w:rsid w:val="6B90173D"/>
    <w:rsid w:val="6BCA5871"/>
    <w:rsid w:val="6BF37186"/>
    <w:rsid w:val="6C3D0983"/>
    <w:rsid w:val="6D8E6612"/>
    <w:rsid w:val="6E776D2D"/>
    <w:rsid w:val="6F7424C6"/>
    <w:rsid w:val="70CE31C2"/>
    <w:rsid w:val="7221052E"/>
    <w:rsid w:val="72463E50"/>
    <w:rsid w:val="72A05A94"/>
    <w:rsid w:val="73EC13B7"/>
    <w:rsid w:val="748F7A64"/>
    <w:rsid w:val="74BA2C8E"/>
    <w:rsid w:val="756E6000"/>
    <w:rsid w:val="76336B74"/>
    <w:rsid w:val="769F6C76"/>
    <w:rsid w:val="76AC4671"/>
    <w:rsid w:val="772731A6"/>
    <w:rsid w:val="77DD1FDD"/>
    <w:rsid w:val="782D7FC9"/>
    <w:rsid w:val="78A07F63"/>
    <w:rsid w:val="7967581F"/>
    <w:rsid w:val="79B66B44"/>
    <w:rsid w:val="7ACF3FE6"/>
    <w:rsid w:val="7D46558B"/>
    <w:rsid w:val="7DD378AD"/>
    <w:rsid w:val="7E674E41"/>
    <w:rsid w:val="7EAC3439"/>
    <w:rsid w:val="7FC56B1F"/>
    <w:rsid w:val="7FE95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789B"/>
    <w:pPr>
      <w:widowControl w:val="0"/>
      <w:jc w:val="both"/>
    </w:pPr>
    <w:rPr>
      <w:kern w:val="2"/>
      <w:sz w:val="21"/>
      <w:szCs w:val="24"/>
    </w:rPr>
  </w:style>
  <w:style w:type="paragraph" w:styleId="1">
    <w:name w:val="heading 1"/>
    <w:basedOn w:val="a"/>
    <w:next w:val="a"/>
    <w:link w:val="1Char"/>
    <w:qFormat/>
    <w:rsid w:val="00A3789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3789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3789B"/>
    <w:rPr>
      <w:sz w:val="21"/>
      <w:szCs w:val="21"/>
    </w:rPr>
  </w:style>
  <w:style w:type="character" w:styleId="a4">
    <w:name w:val="Hyperlink"/>
    <w:uiPriority w:val="99"/>
    <w:rsid w:val="00A3789B"/>
    <w:rPr>
      <w:strike w:val="0"/>
      <w:dstrike w:val="0"/>
      <w:color w:val="368DDC"/>
      <w:u w:val="none"/>
    </w:rPr>
  </w:style>
  <w:style w:type="character" w:styleId="a5">
    <w:name w:val="page number"/>
    <w:basedOn w:val="a0"/>
    <w:rsid w:val="00A3789B"/>
  </w:style>
  <w:style w:type="character" w:customStyle="1" w:styleId="4Char">
    <w:name w:val="目录 4 Char"/>
    <w:link w:val="4"/>
    <w:rsid w:val="00A3789B"/>
    <w:rPr>
      <w:rFonts w:ascii="等线" w:eastAsia="等线"/>
      <w:sz w:val="18"/>
      <w:szCs w:val="18"/>
    </w:rPr>
  </w:style>
  <w:style w:type="character" w:customStyle="1" w:styleId="2Char">
    <w:name w:val="标题 2 Char"/>
    <w:link w:val="2"/>
    <w:semiHidden/>
    <w:rsid w:val="00A3789B"/>
    <w:rPr>
      <w:rFonts w:ascii="Cambria" w:eastAsia="宋体" w:hAnsi="Cambria"/>
      <w:b/>
      <w:bCs/>
      <w:kern w:val="2"/>
      <w:sz w:val="32"/>
      <w:szCs w:val="32"/>
      <w:lang w:val="en-US" w:eastAsia="zh-CN" w:bidi="ar-SA"/>
    </w:rPr>
  </w:style>
  <w:style w:type="character" w:customStyle="1" w:styleId="Char">
    <w:name w:val="页眉 Char"/>
    <w:link w:val="a6"/>
    <w:rsid w:val="00A3789B"/>
    <w:rPr>
      <w:kern w:val="2"/>
      <w:sz w:val="18"/>
      <w:szCs w:val="18"/>
    </w:rPr>
  </w:style>
  <w:style w:type="character" w:customStyle="1" w:styleId="Char0">
    <w:name w:val="批注文字 Char"/>
    <w:link w:val="a7"/>
    <w:rsid w:val="00A3789B"/>
    <w:rPr>
      <w:kern w:val="2"/>
      <w:sz w:val="21"/>
      <w:szCs w:val="24"/>
    </w:rPr>
  </w:style>
  <w:style w:type="character" w:customStyle="1" w:styleId="Char1">
    <w:name w:val="批注框文本 Char"/>
    <w:link w:val="a8"/>
    <w:rsid w:val="00A3789B"/>
    <w:rPr>
      <w:rFonts w:eastAsia="宋体"/>
      <w:kern w:val="2"/>
      <w:sz w:val="18"/>
      <w:szCs w:val="18"/>
      <w:lang w:val="en-US" w:eastAsia="zh-CN" w:bidi="ar-SA"/>
    </w:rPr>
  </w:style>
  <w:style w:type="character" w:customStyle="1" w:styleId="1Char0">
    <w:name w:val="目录 1 Char"/>
    <w:link w:val="10"/>
    <w:uiPriority w:val="39"/>
    <w:rsid w:val="00A3789B"/>
    <w:rPr>
      <w:rFonts w:ascii="等线" w:eastAsia="等线"/>
      <w:b/>
      <w:bCs/>
      <w:caps/>
      <w:sz w:val="20"/>
      <w:szCs w:val="20"/>
    </w:rPr>
  </w:style>
  <w:style w:type="character" w:customStyle="1" w:styleId="1Char">
    <w:name w:val="标题 1 Char"/>
    <w:link w:val="1"/>
    <w:rsid w:val="00A3789B"/>
    <w:rPr>
      <w:b/>
      <w:bCs/>
      <w:kern w:val="44"/>
      <w:sz w:val="44"/>
      <w:szCs w:val="44"/>
    </w:rPr>
  </w:style>
  <w:style w:type="character" w:customStyle="1" w:styleId="11">
    <w:name w:val="未处理的提及1"/>
    <w:uiPriority w:val="99"/>
    <w:unhideWhenUsed/>
    <w:rsid w:val="00A3789B"/>
    <w:rPr>
      <w:color w:val="605E5C"/>
      <w:shd w:val="clear" w:color="auto" w:fill="E1DFDD"/>
    </w:rPr>
  </w:style>
  <w:style w:type="character" w:customStyle="1" w:styleId="Char2">
    <w:name w:val="批注主题 Char"/>
    <w:link w:val="a9"/>
    <w:rsid w:val="00A3789B"/>
    <w:rPr>
      <w:b/>
      <w:bCs/>
      <w:kern w:val="2"/>
      <w:sz w:val="21"/>
      <w:szCs w:val="24"/>
    </w:rPr>
  </w:style>
  <w:style w:type="paragraph" w:styleId="a8">
    <w:name w:val="Balloon Text"/>
    <w:basedOn w:val="a"/>
    <w:link w:val="Char1"/>
    <w:rsid w:val="00A3789B"/>
    <w:rPr>
      <w:sz w:val="18"/>
      <w:szCs w:val="18"/>
    </w:rPr>
  </w:style>
  <w:style w:type="paragraph" w:styleId="4">
    <w:name w:val="toc 4"/>
    <w:basedOn w:val="a"/>
    <w:next w:val="a"/>
    <w:link w:val="4Char"/>
    <w:rsid w:val="00A3789B"/>
    <w:pPr>
      <w:ind w:left="630"/>
      <w:jc w:val="left"/>
    </w:pPr>
    <w:rPr>
      <w:rFonts w:ascii="等线" w:eastAsia="等线"/>
      <w:kern w:val="0"/>
      <w:sz w:val="18"/>
      <w:szCs w:val="18"/>
    </w:rPr>
  </w:style>
  <w:style w:type="paragraph" w:styleId="3">
    <w:name w:val="toc 3"/>
    <w:basedOn w:val="a"/>
    <w:next w:val="a"/>
    <w:rsid w:val="00A3789B"/>
    <w:pPr>
      <w:ind w:left="420"/>
      <w:jc w:val="left"/>
    </w:pPr>
    <w:rPr>
      <w:rFonts w:ascii="等线" w:eastAsia="等线"/>
      <w:i/>
      <w:iCs/>
      <w:sz w:val="20"/>
      <w:szCs w:val="20"/>
    </w:rPr>
  </w:style>
  <w:style w:type="paragraph" w:styleId="8">
    <w:name w:val="toc 8"/>
    <w:basedOn w:val="a"/>
    <w:next w:val="a"/>
    <w:rsid w:val="00A3789B"/>
    <w:pPr>
      <w:ind w:left="1470"/>
      <w:jc w:val="left"/>
    </w:pPr>
    <w:rPr>
      <w:rFonts w:ascii="等线" w:eastAsia="等线"/>
      <w:sz w:val="18"/>
      <w:szCs w:val="18"/>
    </w:rPr>
  </w:style>
  <w:style w:type="paragraph" w:styleId="9">
    <w:name w:val="toc 9"/>
    <w:basedOn w:val="a"/>
    <w:next w:val="a"/>
    <w:rsid w:val="00A3789B"/>
    <w:pPr>
      <w:ind w:left="1680"/>
      <w:jc w:val="left"/>
    </w:pPr>
    <w:rPr>
      <w:rFonts w:ascii="等线" w:eastAsia="等线"/>
      <w:sz w:val="18"/>
      <w:szCs w:val="18"/>
    </w:rPr>
  </w:style>
  <w:style w:type="paragraph" w:styleId="6">
    <w:name w:val="toc 6"/>
    <w:basedOn w:val="a"/>
    <w:next w:val="a"/>
    <w:rsid w:val="00A3789B"/>
    <w:pPr>
      <w:ind w:left="1050"/>
      <w:jc w:val="left"/>
    </w:pPr>
    <w:rPr>
      <w:rFonts w:ascii="等线" w:eastAsia="等线"/>
      <w:sz w:val="18"/>
      <w:szCs w:val="18"/>
    </w:rPr>
  </w:style>
  <w:style w:type="paragraph" w:styleId="aa">
    <w:name w:val="footer"/>
    <w:basedOn w:val="a"/>
    <w:link w:val="Char3"/>
    <w:rsid w:val="00A3789B"/>
    <w:pPr>
      <w:tabs>
        <w:tab w:val="center" w:pos="4153"/>
        <w:tab w:val="right" w:pos="8306"/>
      </w:tabs>
      <w:snapToGrid w:val="0"/>
      <w:jc w:val="left"/>
    </w:pPr>
    <w:rPr>
      <w:sz w:val="18"/>
      <w:szCs w:val="18"/>
    </w:rPr>
  </w:style>
  <w:style w:type="paragraph" w:styleId="5">
    <w:name w:val="toc 5"/>
    <w:basedOn w:val="a"/>
    <w:next w:val="a"/>
    <w:rsid w:val="00A3789B"/>
    <w:pPr>
      <w:ind w:left="840"/>
      <w:jc w:val="left"/>
    </w:pPr>
    <w:rPr>
      <w:rFonts w:ascii="等线" w:eastAsia="等线"/>
      <w:sz w:val="18"/>
      <w:szCs w:val="18"/>
    </w:rPr>
  </w:style>
  <w:style w:type="paragraph" w:styleId="a9">
    <w:name w:val="annotation subject"/>
    <w:basedOn w:val="a7"/>
    <w:next w:val="a7"/>
    <w:link w:val="Char2"/>
    <w:rsid w:val="00A3789B"/>
    <w:rPr>
      <w:b/>
      <w:bCs/>
    </w:rPr>
  </w:style>
  <w:style w:type="paragraph" w:styleId="20">
    <w:name w:val="toc 2"/>
    <w:basedOn w:val="a"/>
    <w:next w:val="a"/>
    <w:uiPriority w:val="39"/>
    <w:rsid w:val="00A3789B"/>
    <w:pPr>
      <w:ind w:left="210"/>
      <w:jc w:val="left"/>
    </w:pPr>
    <w:rPr>
      <w:rFonts w:ascii="等线" w:eastAsia="等线"/>
      <w:smallCaps/>
      <w:sz w:val="20"/>
      <w:szCs w:val="20"/>
    </w:rPr>
  </w:style>
  <w:style w:type="paragraph" w:styleId="a6">
    <w:name w:val="header"/>
    <w:basedOn w:val="a"/>
    <w:link w:val="Char"/>
    <w:rsid w:val="00A3789B"/>
    <w:pPr>
      <w:pBdr>
        <w:bottom w:val="single" w:sz="6" w:space="1" w:color="auto"/>
      </w:pBdr>
      <w:tabs>
        <w:tab w:val="center" w:pos="4153"/>
        <w:tab w:val="right" w:pos="8306"/>
      </w:tabs>
      <w:snapToGrid w:val="0"/>
      <w:jc w:val="center"/>
    </w:pPr>
    <w:rPr>
      <w:sz w:val="18"/>
      <w:szCs w:val="18"/>
    </w:rPr>
  </w:style>
  <w:style w:type="paragraph" w:styleId="a7">
    <w:name w:val="annotation text"/>
    <w:basedOn w:val="a"/>
    <w:link w:val="Char0"/>
    <w:rsid w:val="00A3789B"/>
    <w:pPr>
      <w:jc w:val="left"/>
    </w:pPr>
  </w:style>
  <w:style w:type="paragraph" w:styleId="7">
    <w:name w:val="toc 7"/>
    <w:basedOn w:val="a"/>
    <w:next w:val="a"/>
    <w:rsid w:val="00A3789B"/>
    <w:pPr>
      <w:ind w:left="1260"/>
      <w:jc w:val="left"/>
    </w:pPr>
    <w:rPr>
      <w:rFonts w:ascii="等线" w:eastAsia="等线"/>
      <w:sz w:val="18"/>
      <w:szCs w:val="18"/>
    </w:rPr>
  </w:style>
  <w:style w:type="paragraph" w:styleId="10">
    <w:name w:val="toc 1"/>
    <w:basedOn w:val="a"/>
    <w:next w:val="a"/>
    <w:link w:val="1Char0"/>
    <w:uiPriority w:val="39"/>
    <w:rsid w:val="00A3789B"/>
    <w:pPr>
      <w:spacing w:before="120" w:after="120"/>
      <w:jc w:val="left"/>
    </w:pPr>
    <w:rPr>
      <w:rFonts w:ascii="等线" w:eastAsia="等线"/>
      <w:b/>
      <w:bCs/>
      <w:caps/>
      <w:kern w:val="0"/>
      <w:sz w:val="20"/>
      <w:szCs w:val="20"/>
    </w:rPr>
  </w:style>
  <w:style w:type="paragraph" w:styleId="ab">
    <w:name w:val="Revision"/>
    <w:uiPriority w:val="99"/>
    <w:semiHidden/>
    <w:rsid w:val="00A3789B"/>
    <w:rPr>
      <w:kern w:val="2"/>
      <w:sz w:val="21"/>
      <w:szCs w:val="24"/>
    </w:rPr>
  </w:style>
  <w:style w:type="paragraph" w:styleId="TOC">
    <w:name w:val="TOC Heading"/>
    <w:basedOn w:val="1"/>
    <w:next w:val="a"/>
    <w:uiPriority w:val="39"/>
    <w:qFormat/>
    <w:rsid w:val="00A3789B"/>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125">
    <w:name w:val="样式 目录 1 + 行距: 固定值 25 磅"/>
    <w:basedOn w:val="10"/>
    <w:rsid w:val="00A3789B"/>
    <w:pPr>
      <w:tabs>
        <w:tab w:val="right" w:leader="dot" w:pos="8296"/>
      </w:tabs>
      <w:spacing w:line="500" w:lineRule="exact"/>
    </w:pPr>
    <w:rPr>
      <w:rFonts w:cs="宋体"/>
      <w:bCs w:val="0"/>
    </w:rPr>
  </w:style>
  <w:style w:type="character" w:customStyle="1" w:styleId="21">
    <w:name w:val="未处理的提及2"/>
    <w:basedOn w:val="a0"/>
    <w:uiPriority w:val="99"/>
    <w:semiHidden/>
    <w:unhideWhenUsed/>
    <w:rsid w:val="00F95FE2"/>
    <w:rPr>
      <w:color w:val="605E5C"/>
      <w:shd w:val="clear" w:color="auto" w:fill="E1DFDD"/>
    </w:rPr>
  </w:style>
  <w:style w:type="character" w:customStyle="1" w:styleId="Bodytext2">
    <w:name w:val="Body text|2_"/>
    <w:basedOn w:val="a0"/>
    <w:link w:val="Bodytext20"/>
    <w:rsid w:val="006E1FD8"/>
    <w:rPr>
      <w:rFonts w:ascii="宋体" w:hAnsi="宋体" w:cs="宋体"/>
      <w:sz w:val="30"/>
      <w:szCs w:val="30"/>
      <w:lang w:val="zh-TW" w:eastAsia="zh-TW" w:bidi="zh-TW"/>
    </w:rPr>
  </w:style>
  <w:style w:type="paragraph" w:customStyle="1" w:styleId="Bodytext20">
    <w:name w:val="Body text|2"/>
    <w:basedOn w:val="a"/>
    <w:link w:val="Bodytext2"/>
    <w:rsid w:val="006E1FD8"/>
    <w:pPr>
      <w:spacing w:before="140" w:after="100"/>
      <w:ind w:firstLine="310"/>
      <w:jc w:val="left"/>
    </w:pPr>
    <w:rPr>
      <w:rFonts w:ascii="宋体" w:hAnsi="宋体" w:cs="宋体"/>
      <w:kern w:val="0"/>
      <w:sz w:val="30"/>
      <w:szCs w:val="30"/>
      <w:lang w:val="zh-TW" w:eastAsia="zh-TW" w:bidi="zh-TW"/>
    </w:rPr>
  </w:style>
  <w:style w:type="character" w:customStyle="1" w:styleId="Headerorfooter2">
    <w:name w:val="Header or footer|2_"/>
    <w:basedOn w:val="a0"/>
    <w:link w:val="Headerorfooter20"/>
    <w:qFormat/>
    <w:rsid w:val="006E1FD8"/>
  </w:style>
  <w:style w:type="paragraph" w:customStyle="1" w:styleId="Headerorfooter20">
    <w:name w:val="Header or footer|2"/>
    <w:basedOn w:val="a"/>
    <w:link w:val="Headerorfooter2"/>
    <w:rsid w:val="006E1FD8"/>
    <w:pPr>
      <w:jc w:val="left"/>
    </w:pPr>
    <w:rPr>
      <w:kern w:val="0"/>
      <w:sz w:val="20"/>
      <w:szCs w:val="20"/>
    </w:rPr>
  </w:style>
  <w:style w:type="character" w:customStyle="1" w:styleId="Heading11">
    <w:name w:val="Heading #1|1_"/>
    <w:basedOn w:val="a0"/>
    <w:link w:val="Heading110"/>
    <w:rsid w:val="006E1FD8"/>
    <w:rPr>
      <w:rFonts w:ascii="宋体" w:hAnsi="宋体" w:cs="宋体"/>
      <w:sz w:val="34"/>
      <w:szCs w:val="34"/>
      <w:lang w:val="zh-TW" w:eastAsia="zh-TW" w:bidi="zh-TW"/>
    </w:rPr>
  </w:style>
  <w:style w:type="paragraph" w:customStyle="1" w:styleId="Heading110">
    <w:name w:val="Heading #1|1"/>
    <w:basedOn w:val="a"/>
    <w:link w:val="Heading11"/>
    <w:qFormat/>
    <w:rsid w:val="006E1FD8"/>
    <w:pPr>
      <w:spacing w:after="160"/>
      <w:jc w:val="center"/>
      <w:outlineLvl w:val="0"/>
    </w:pPr>
    <w:rPr>
      <w:rFonts w:ascii="宋体" w:hAnsi="宋体" w:cs="宋体"/>
      <w:kern w:val="0"/>
      <w:sz w:val="34"/>
      <w:szCs w:val="34"/>
      <w:lang w:val="zh-TW" w:eastAsia="zh-TW" w:bidi="zh-TW"/>
    </w:rPr>
  </w:style>
  <w:style w:type="character" w:customStyle="1" w:styleId="Bodytext1">
    <w:name w:val="Body text|1_"/>
    <w:basedOn w:val="a0"/>
    <w:link w:val="Bodytext10"/>
    <w:rsid w:val="006E1FD8"/>
    <w:rPr>
      <w:rFonts w:ascii="宋体" w:hAnsi="宋体" w:cs="宋体"/>
      <w:sz w:val="26"/>
      <w:szCs w:val="26"/>
      <w:lang w:val="zh-TW" w:eastAsia="zh-TW" w:bidi="zh-TW"/>
    </w:rPr>
  </w:style>
  <w:style w:type="paragraph" w:customStyle="1" w:styleId="Bodytext10">
    <w:name w:val="Body text|1"/>
    <w:basedOn w:val="a"/>
    <w:link w:val="Bodytext1"/>
    <w:qFormat/>
    <w:rsid w:val="006E1FD8"/>
    <w:pPr>
      <w:spacing w:after="270" w:line="360" w:lineRule="auto"/>
      <w:jc w:val="left"/>
    </w:pPr>
    <w:rPr>
      <w:rFonts w:ascii="宋体" w:hAnsi="宋体" w:cs="宋体"/>
      <w:kern w:val="0"/>
      <w:sz w:val="26"/>
      <w:szCs w:val="26"/>
      <w:lang w:val="zh-TW" w:eastAsia="zh-TW" w:bidi="zh-TW"/>
    </w:rPr>
  </w:style>
  <w:style w:type="character" w:customStyle="1" w:styleId="Other1">
    <w:name w:val="Other|1_"/>
    <w:basedOn w:val="a0"/>
    <w:link w:val="Other10"/>
    <w:qFormat/>
    <w:rsid w:val="006E1FD8"/>
    <w:rPr>
      <w:rFonts w:ascii="宋体" w:hAnsi="宋体" w:cs="宋体"/>
      <w:sz w:val="22"/>
      <w:szCs w:val="22"/>
      <w:lang w:val="zh-TW" w:eastAsia="zh-TW" w:bidi="zh-TW"/>
    </w:rPr>
  </w:style>
  <w:style w:type="paragraph" w:customStyle="1" w:styleId="Other10">
    <w:name w:val="Other|1"/>
    <w:basedOn w:val="a"/>
    <w:link w:val="Other1"/>
    <w:qFormat/>
    <w:rsid w:val="006E1FD8"/>
    <w:pPr>
      <w:jc w:val="left"/>
    </w:pPr>
    <w:rPr>
      <w:rFonts w:ascii="宋体" w:hAnsi="宋体" w:cs="宋体"/>
      <w:kern w:val="0"/>
      <w:sz w:val="22"/>
      <w:szCs w:val="22"/>
      <w:lang w:val="zh-TW" w:eastAsia="zh-TW" w:bidi="zh-TW"/>
    </w:rPr>
  </w:style>
  <w:style w:type="character" w:customStyle="1" w:styleId="Other2">
    <w:name w:val="Other|2_"/>
    <w:basedOn w:val="a0"/>
    <w:link w:val="Other20"/>
    <w:qFormat/>
    <w:rsid w:val="006E1FD8"/>
    <w:rPr>
      <w:rFonts w:ascii="宋体" w:hAnsi="宋体" w:cs="宋体"/>
      <w:sz w:val="22"/>
      <w:szCs w:val="22"/>
      <w:lang w:val="zh-TW" w:eastAsia="zh-TW" w:bidi="zh-TW"/>
    </w:rPr>
  </w:style>
  <w:style w:type="paragraph" w:customStyle="1" w:styleId="Other20">
    <w:name w:val="Other|2"/>
    <w:basedOn w:val="a"/>
    <w:link w:val="Other2"/>
    <w:qFormat/>
    <w:rsid w:val="006E1FD8"/>
    <w:pPr>
      <w:jc w:val="left"/>
    </w:pPr>
    <w:rPr>
      <w:rFonts w:ascii="宋体" w:hAnsi="宋体" w:cs="宋体"/>
      <w:kern w:val="0"/>
      <w:sz w:val="22"/>
      <w:szCs w:val="22"/>
      <w:lang w:val="zh-TW" w:eastAsia="zh-TW" w:bidi="zh-TW"/>
    </w:rPr>
  </w:style>
  <w:style w:type="character" w:customStyle="1" w:styleId="Headerorfooter1">
    <w:name w:val="Header or footer|1_"/>
    <w:basedOn w:val="a0"/>
    <w:link w:val="Headerorfooter10"/>
    <w:qFormat/>
    <w:rsid w:val="006E1FD8"/>
    <w:rPr>
      <w:b/>
      <w:bCs/>
    </w:rPr>
  </w:style>
  <w:style w:type="paragraph" w:customStyle="1" w:styleId="Headerorfooter10">
    <w:name w:val="Header or footer|1"/>
    <w:basedOn w:val="a"/>
    <w:link w:val="Headerorfooter1"/>
    <w:rsid w:val="006E1FD8"/>
    <w:pPr>
      <w:jc w:val="left"/>
    </w:pPr>
    <w:rPr>
      <w:b/>
      <w:bCs/>
      <w:kern w:val="0"/>
      <w:sz w:val="20"/>
      <w:szCs w:val="20"/>
    </w:rPr>
  </w:style>
  <w:style w:type="character" w:customStyle="1" w:styleId="Tablecaption1">
    <w:name w:val="Table caption|1_"/>
    <w:basedOn w:val="a0"/>
    <w:link w:val="Tablecaption10"/>
    <w:qFormat/>
    <w:rsid w:val="006E1FD8"/>
    <w:rPr>
      <w:rFonts w:ascii="宋体" w:hAnsi="宋体" w:cs="宋体"/>
      <w:sz w:val="22"/>
      <w:szCs w:val="22"/>
      <w:lang w:val="zh-TW" w:eastAsia="zh-TW" w:bidi="zh-TW"/>
    </w:rPr>
  </w:style>
  <w:style w:type="paragraph" w:customStyle="1" w:styleId="Tablecaption10">
    <w:name w:val="Table caption|1"/>
    <w:basedOn w:val="a"/>
    <w:link w:val="Tablecaption1"/>
    <w:rsid w:val="006E1FD8"/>
    <w:pPr>
      <w:jc w:val="left"/>
    </w:pPr>
    <w:rPr>
      <w:rFonts w:ascii="宋体" w:hAnsi="宋体" w:cs="宋体"/>
      <w:kern w:val="0"/>
      <w:sz w:val="22"/>
      <w:szCs w:val="22"/>
      <w:lang w:val="zh-TW" w:eastAsia="zh-TW" w:bidi="zh-TW"/>
    </w:rPr>
  </w:style>
  <w:style w:type="character" w:customStyle="1" w:styleId="Char3">
    <w:name w:val="页脚 Char"/>
    <w:basedOn w:val="a0"/>
    <w:link w:val="aa"/>
    <w:rsid w:val="006E1FD8"/>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exam@sipo.gov.cn" TargetMode="External"/><Relationship Id="rId18" Type="http://schemas.openxmlformats.org/officeDocument/2006/relationships/hyperlink" Target="http://www.scjgj.suzhou.gov.cn/" TargetMode="External"/><Relationship Id="rId3" Type="http://schemas.openxmlformats.org/officeDocument/2006/relationships/settings" Target="settings.xml"/><Relationship Id="rId21" Type="http://schemas.openxmlformats.org/officeDocument/2006/relationships/hyperlink" Target="http://sfda.qingdao.gov.cn" TargetMode="External"/><Relationship Id="rId7" Type="http://schemas.openxmlformats.org/officeDocument/2006/relationships/footer" Target="footer1.xml"/><Relationship Id="rId12" Type="http://schemas.openxmlformats.org/officeDocument/2006/relationships/hyperlink" Target="http://www.moe.gov.cn/srcsite/A07/moe_953/201511/t20151105_217877.html" TargetMode="External"/><Relationship Id="rId17" Type="http://schemas.openxmlformats.org/officeDocument/2006/relationships/hyperlink" Target="http://jsip.jiangsu.gov.c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ipa.sh.gov.cn/" TargetMode="External"/><Relationship Id="rId20" Type="http://schemas.openxmlformats.org/officeDocument/2006/relationships/hyperlink" Target="http://www.sdipo.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gov.cn/srcsite/A08/moe_1034/s4930/202003/t20200303_426853.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mr.nmg.gov.cn" TargetMode="External"/><Relationship Id="rId23" Type="http://schemas.openxmlformats.org/officeDocument/2006/relationships/hyperlink" Target="http://scjg.gansu.gov.cn/" TargetMode="External"/><Relationship Id="rId10" Type="http://schemas.openxmlformats.org/officeDocument/2006/relationships/hyperlink" Target="http://www.chsi.com.cn&#65289;&#36827;&#34892;&#26597;&#35810;&#65292;&#30003;&#35831;&#23398;&#31821;/" TargetMode="External"/><Relationship Id="rId19" Type="http://schemas.openxmlformats.org/officeDocument/2006/relationships/hyperlink" Target="http://www.zjpat.gov.cn" TargetMode="External"/><Relationship Id="rId4" Type="http://schemas.openxmlformats.org/officeDocument/2006/relationships/webSettings" Target="webSettings.xml"/><Relationship Id="rId9" Type="http://schemas.openxmlformats.org/officeDocument/2006/relationships/hyperlink" Target="http://www.chsi.com.cn&#65289;&#36827;&#34892;&#26597;&#35810;&#65292;&#30003;&#35831;" TargetMode="External"/><Relationship Id="rId14" Type="http://schemas.openxmlformats.org/officeDocument/2006/relationships/hyperlink" Target="http://www.sipo.gov.cn/" TargetMode="External"/><Relationship Id="rId22" Type="http://schemas.openxmlformats.org/officeDocument/2006/relationships/hyperlink" Target="http://www.gdipo.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3060</Words>
  <Characters>17445</Characters>
  <Application>Microsoft Office Word</Application>
  <DocSecurity>0</DocSecurity>
  <Lines>145</Lines>
  <Paragraphs>40</Paragraphs>
  <ScaleCrop>false</ScaleCrop>
  <Company/>
  <LinksUpToDate>false</LinksUpToDate>
  <CharactersWithSpaces>20465</CharactersWithSpaces>
  <SharedDoc>false</SharedDoc>
  <HLinks>
    <vt:vector size="372" baseType="variant">
      <vt:variant>
        <vt:i4>2687012</vt:i4>
      </vt:variant>
      <vt:variant>
        <vt:i4>360</vt:i4>
      </vt:variant>
      <vt:variant>
        <vt:i4>0</vt:i4>
      </vt:variant>
      <vt:variant>
        <vt:i4>5</vt:i4>
      </vt:variant>
      <vt:variant>
        <vt:lpwstr>http://www.sipo.gov.cn/</vt:lpwstr>
      </vt:variant>
      <vt:variant>
        <vt:lpwstr/>
      </vt:variant>
      <vt:variant>
        <vt:i4>5374003</vt:i4>
      </vt:variant>
      <vt:variant>
        <vt:i4>357</vt:i4>
      </vt:variant>
      <vt:variant>
        <vt:i4>0</vt:i4>
      </vt:variant>
      <vt:variant>
        <vt:i4>5</vt:i4>
      </vt:variant>
      <vt:variant>
        <vt:lpwstr>mailto:exam@sipo.gov.cn</vt:lpwstr>
      </vt:variant>
      <vt:variant>
        <vt:lpwstr/>
      </vt:variant>
      <vt:variant>
        <vt:i4>-525151538</vt:i4>
      </vt:variant>
      <vt:variant>
        <vt:i4>354</vt:i4>
      </vt:variant>
      <vt:variant>
        <vt:i4>0</vt:i4>
      </vt:variant>
      <vt:variant>
        <vt:i4>5</vt:i4>
      </vt:variant>
      <vt:variant>
        <vt:lpwstr>http://www.chsi.com.cn）进行查询，申请学籍/</vt:lpwstr>
      </vt:variant>
      <vt:variant>
        <vt:lpwstr/>
      </vt:variant>
      <vt:variant>
        <vt:i4>-944318983</vt:i4>
      </vt:variant>
      <vt:variant>
        <vt:i4>351</vt:i4>
      </vt:variant>
      <vt:variant>
        <vt:i4>0</vt:i4>
      </vt:variant>
      <vt:variant>
        <vt:i4>5</vt:i4>
      </vt:variant>
      <vt:variant>
        <vt:lpwstr>http://www.chsi.com.cn）进行查询，申请“学籍/</vt:lpwstr>
      </vt:variant>
      <vt:variant>
        <vt:lpwstr/>
      </vt:variant>
      <vt:variant>
        <vt:i4>1245232</vt:i4>
      </vt:variant>
      <vt:variant>
        <vt:i4>344</vt:i4>
      </vt:variant>
      <vt:variant>
        <vt:i4>0</vt:i4>
      </vt:variant>
      <vt:variant>
        <vt:i4>5</vt:i4>
      </vt:variant>
      <vt:variant>
        <vt:lpwstr/>
      </vt:variant>
      <vt:variant>
        <vt:lpwstr>_Toc9094</vt:lpwstr>
      </vt:variant>
      <vt:variant>
        <vt:i4>1114163</vt:i4>
      </vt:variant>
      <vt:variant>
        <vt:i4>338</vt:i4>
      </vt:variant>
      <vt:variant>
        <vt:i4>0</vt:i4>
      </vt:variant>
      <vt:variant>
        <vt:i4>5</vt:i4>
      </vt:variant>
      <vt:variant>
        <vt:lpwstr/>
      </vt:variant>
      <vt:variant>
        <vt:lpwstr>_Toc27116</vt:lpwstr>
      </vt:variant>
      <vt:variant>
        <vt:i4>1114163</vt:i4>
      </vt:variant>
      <vt:variant>
        <vt:i4>332</vt:i4>
      </vt:variant>
      <vt:variant>
        <vt:i4>0</vt:i4>
      </vt:variant>
      <vt:variant>
        <vt:i4>5</vt:i4>
      </vt:variant>
      <vt:variant>
        <vt:lpwstr/>
      </vt:variant>
      <vt:variant>
        <vt:lpwstr>_Toc2513</vt:lpwstr>
      </vt:variant>
      <vt:variant>
        <vt:i4>1114161</vt:i4>
      </vt:variant>
      <vt:variant>
        <vt:i4>326</vt:i4>
      </vt:variant>
      <vt:variant>
        <vt:i4>0</vt:i4>
      </vt:variant>
      <vt:variant>
        <vt:i4>5</vt:i4>
      </vt:variant>
      <vt:variant>
        <vt:lpwstr/>
      </vt:variant>
      <vt:variant>
        <vt:lpwstr>_Toc27311</vt:lpwstr>
      </vt:variant>
      <vt:variant>
        <vt:i4>1310772</vt:i4>
      </vt:variant>
      <vt:variant>
        <vt:i4>320</vt:i4>
      </vt:variant>
      <vt:variant>
        <vt:i4>0</vt:i4>
      </vt:variant>
      <vt:variant>
        <vt:i4>5</vt:i4>
      </vt:variant>
      <vt:variant>
        <vt:lpwstr/>
      </vt:variant>
      <vt:variant>
        <vt:lpwstr>_Toc27644</vt:lpwstr>
      </vt:variant>
      <vt:variant>
        <vt:i4>1179700</vt:i4>
      </vt:variant>
      <vt:variant>
        <vt:i4>314</vt:i4>
      </vt:variant>
      <vt:variant>
        <vt:i4>0</vt:i4>
      </vt:variant>
      <vt:variant>
        <vt:i4>5</vt:i4>
      </vt:variant>
      <vt:variant>
        <vt:lpwstr/>
      </vt:variant>
      <vt:variant>
        <vt:lpwstr>_Toc26631</vt:lpwstr>
      </vt:variant>
      <vt:variant>
        <vt:i4>1048631</vt:i4>
      </vt:variant>
      <vt:variant>
        <vt:i4>308</vt:i4>
      </vt:variant>
      <vt:variant>
        <vt:i4>0</vt:i4>
      </vt:variant>
      <vt:variant>
        <vt:i4>5</vt:i4>
      </vt:variant>
      <vt:variant>
        <vt:lpwstr/>
      </vt:variant>
      <vt:variant>
        <vt:lpwstr>_Toc12658</vt:lpwstr>
      </vt:variant>
      <vt:variant>
        <vt:i4>1376311</vt:i4>
      </vt:variant>
      <vt:variant>
        <vt:i4>302</vt:i4>
      </vt:variant>
      <vt:variant>
        <vt:i4>0</vt:i4>
      </vt:variant>
      <vt:variant>
        <vt:i4>5</vt:i4>
      </vt:variant>
      <vt:variant>
        <vt:lpwstr/>
      </vt:variant>
      <vt:variant>
        <vt:lpwstr>_Toc16641</vt:lpwstr>
      </vt:variant>
      <vt:variant>
        <vt:i4>1966131</vt:i4>
      </vt:variant>
      <vt:variant>
        <vt:i4>296</vt:i4>
      </vt:variant>
      <vt:variant>
        <vt:i4>0</vt:i4>
      </vt:variant>
      <vt:variant>
        <vt:i4>5</vt:i4>
      </vt:variant>
      <vt:variant>
        <vt:lpwstr/>
      </vt:variant>
      <vt:variant>
        <vt:lpwstr>_Toc30096</vt:lpwstr>
      </vt:variant>
      <vt:variant>
        <vt:i4>1638457</vt:i4>
      </vt:variant>
      <vt:variant>
        <vt:i4>290</vt:i4>
      </vt:variant>
      <vt:variant>
        <vt:i4>0</vt:i4>
      </vt:variant>
      <vt:variant>
        <vt:i4>5</vt:i4>
      </vt:variant>
      <vt:variant>
        <vt:lpwstr/>
      </vt:variant>
      <vt:variant>
        <vt:lpwstr>_Toc18865</vt:lpwstr>
      </vt:variant>
      <vt:variant>
        <vt:i4>1507378</vt:i4>
      </vt:variant>
      <vt:variant>
        <vt:i4>284</vt:i4>
      </vt:variant>
      <vt:variant>
        <vt:i4>0</vt:i4>
      </vt:variant>
      <vt:variant>
        <vt:i4>5</vt:i4>
      </vt:variant>
      <vt:variant>
        <vt:lpwstr/>
      </vt:variant>
      <vt:variant>
        <vt:lpwstr>_Toc20002</vt:lpwstr>
      </vt:variant>
      <vt:variant>
        <vt:i4>1835066</vt:i4>
      </vt:variant>
      <vt:variant>
        <vt:i4>278</vt:i4>
      </vt:variant>
      <vt:variant>
        <vt:i4>0</vt:i4>
      </vt:variant>
      <vt:variant>
        <vt:i4>5</vt:i4>
      </vt:variant>
      <vt:variant>
        <vt:lpwstr/>
      </vt:variant>
      <vt:variant>
        <vt:lpwstr>_Toc3299</vt:lpwstr>
      </vt:variant>
      <vt:variant>
        <vt:i4>1245236</vt:i4>
      </vt:variant>
      <vt:variant>
        <vt:i4>272</vt:i4>
      </vt:variant>
      <vt:variant>
        <vt:i4>0</vt:i4>
      </vt:variant>
      <vt:variant>
        <vt:i4>5</vt:i4>
      </vt:variant>
      <vt:variant>
        <vt:lpwstr/>
      </vt:variant>
      <vt:variant>
        <vt:lpwstr>_Toc20646</vt:lpwstr>
      </vt:variant>
      <vt:variant>
        <vt:i4>1179706</vt:i4>
      </vt:variant>
      <vt:variant>
        <vt:i4>266</vt:i4>
      </vt:variant>
      <vt:variant>
        <vt:i4>0</vt:i4>
      </vt:variant>
      <vt:variant>
        <vt:i4>5</vt:i4>
      </vt:variant>
      <vt:variant>
        <vt:lpwstr/>
      </vt:variant>
      <vt:variant>
        <vt:lpwstr>_Toc9431</vt:lpwstr>
      </vt:variant>
      <vt:variant>
        <vt:i4>1310772</vt:i4>
      </vt:variant>
      <vt:variant>
        <vt:i4>260</vt:i4>
      </vt:variant>
      <vt:variant>
        <vt:i4>0</vt:i4>
      </vt:variant>
      <vt:variant>
        <vt:i4>5</vt:i4>
      </vt:variant>
      <vt:variant>
        <vt:lpwstr/>
      </vt:variant>
      <vt:variant>
        <vt:lpwstr>_Toc15561</vt:lpwstr>
      </vt:variant>
      <vt:variant>
        <vt:i4>1179702</vt:i4>
      </vt:variant>
      <vt:variant>
        <vt:i4>254</vt:i4>
      </vt:variant>
      <vt:variant>
        <vt:i4>0</vt:i4>
      </vt:variant>
      <vt:variant>
        <vt:i4>5</vt:i4>
      </vt:variant>
      <vt:variant>
        <vt:lpwstr/>
      </vt:variant>
      <vt:variant>
        <vt:lpwstr>_Toc17724</vt:lpwstr>
      </vt:variant>
      <vt:variant>
        <vt:i4>1048627</vt:i4>
      </vt:variant>
      <vt:variant>
        <vt:i4>248</vt:i4>
      </vt:variant>
      <vt:variant>
        <vt:i4>0</vt:i4>
      </vt:variant>
      <vt:variant>
        <vt:i4>5</vt:i4>
      </vt:variant>
      <vt:variant>
        <vt:lpwstr/>
      </vt:variant>
      <vt:variant>
        <vt:lpwstr>_Toc32054</vt:lpwstr>
      </vt:variant>
      <vt:variant>
        <vt:i4>1179703</vt:i4>
      </vt:variant>
      <vt:variant>
        <vt:i4>242</vt:i4>
      </vt:variant>
      <vt:variant>
        <vt:i4>0</vt:i4>
      </vt:variant>
      <vt:variant>
        <vt:i4>5</vt:i4>
      </vt:variant>
      <vt:variant>
        <vt:lpwstr/>
      </vt:variant>
      <vt:variant>
        <vt:lpwstr>_Toc14618</vt:lpwstr>
      </vt:variant>
      <vt:variant>
        <vt:i4>1376305</vt:i4>
      </vt:variant>
      <vt:variant>
        <vt:i4>236</vt:i4>
      </vt:variant>
      <vt:variant>
        <vt:i4>0</vt:i4>
      </vt:variant>
      <vt:variant>
        <vt:i4>5</vt:i4>
      </vt:variant>
      <vt:variant>
        <vt:lpwstr/>
      </vt:variant>
      <vt:variant>
        <vt:lpwstr>_Toc25377</vt:lpwstr>
      </vt:variant>
      <vt:variant>
        <vt:i4>1441843</vt:i4>
      </vt:variant>
      <vt:variant>
        <vt:i4>230</vt:i4>
      </vt:variant>
      <vt:variant>
        <vt:i4>0</vt:i4>
      </vt:variant>
      <vt:variant>
        <vt:i4>5</vt:i4>
      </vt:variant>
      <vt:variant>
        <vt:lpwstr/>
      </vt:variant>
      <vt:variant>
        <vt:lpwstr>_Toc13224</vt:lpwstr>
      </vt:variant>
      <vt:variant>
        <vt:i4>1441840</vt:i4>
      </vt:variant>
      <vt:variant>
        <vt:i4>224</vt:i4>
      </vt:variant>
      <vt:variant>
        <vt:i4>0</vt:i4>
      </vt:variant>
      <vt:variant>
        <vt:i4>5</vt:i4>
      </vt:variant>
      <vt:variant>
        <vt:lpwstr/>
      </vt:variant>
      <vt:variant>
        <vt:lpwstr>_Toc24257</vt:lpwstr>
      </vt:variant>
      <vt:variant>
        <vt:i4>1441840</vt:i4>
      </vt:variant>
      <vt:variant>
        <vt:i4>218</vt:i4>
      </vt:variant>
      <vt:variant>
        <vt:i4>0</vt:i4>
      </vt:variant>
      <vt:variant>
        <vt:i4>5</vt:i4>
      </vt:variant>
      <vt:variant>
        <vt:lpwstr/>
      </vt:variant>
      <vt:variant>
        <vt:lpwstr>_Toc8988</vt:lpwstr>
      </vt:variant>
      <vt:variant>
        <vt:i4>1245232</vt:i4>
      </vt:variant>
      <vt:variant>
        <vt:i4>212</vt:i4>
      </vt:variant>
      <vt:variant>
        <vt:i4>0</vt:i4>
      </vt:variant>
      <vt:variant>
        <vt:i4>5</vt:i4>
      </vt:variant>
      <vt:variant>
        <vt:lpwstr/>
      </vt:variant>
      <vt:variant>
        <vt:lpwstr>_Toc8286</vt:lpwstr>
      </vt:variant>
      <vt:variant>
        <vt:i4>1048637</vt:i4>
      </vt:variant>
      <vt:variant>
        <vt:i4>206</vt:i4>
      </vt:variant>
      <vt:variant>
        <vt:i4>0</vt:i4>
      </vt:variant>
      <vt:variant>
        <vt:i4>5</vt:i4>
      </vt:variant>
      <vt:variant>
        <vt:lpwstr/>
      </vt:variant>
      <vt:variant>
        <vt:lpwstr>_Toc5780</vt:lpwstr>
      </vt:variant>
      <vt:variant>
        <vt:i4>1441848</vt:i4>
      </vt:variant>
      <vt:variant>
        <vt:i4>200</vt:i4>
      </vt:variant>
      <vt:variant>
        <vt:i4>0</vt:i4>
      </vt:variant>
      <vt:variant>
        <vt:i4>5</vt:i4>
      </vt:variant>
      <vt:variant>
        <vt:lpwstr/>
      </vt:variant>
      <vt:variant>
        <vt:lpwstr>_Toc16974</vt:lpwstr>
      </vt:variant>
      <vt:variant>
        <vt:i4>1441849</vt:i4>
      </vt:variant>
      <vt:variant>
        <vt:i4>194</vt:i4>
      </vt:variant>
      <vt:variant>
        <vt:i4>0</vt:i4>
      </vt:variant>
      <vt:variant>
        <vt:i4>5</vt:i4>
      </vt:variant>
      <vt:variant>
        <vt:lpwstr/>
      </vt:variant>
      <vt:variant>
        <vt:lpwstr>_Toc1180</vt:lpwstr>
      </vt:variant>
      <vt:variant>
        <vt:i4>1310769</vt:i4>
      </vt:variant>
      <vt:variant>
        <vt:i4>188</vt:i4>
      </vt:variant>
      <vt:variant>
        <vt:i4>0</vt:i4>
      </vt:variant>
      <vt:variant>
        <vt:i4>5</vt:i4>
      </vt:variant>
      <vt:variant>
        <vt:lpwstr/>
      </vt:variant>
      <vt:variant>
        <vt:lpwstr>_Toc5447</vt:lpwstr>
      </vt:variant>
      <vt:variant>
        <vt:i4>2162693</vt:i4>
      </vt:variant>
      <vt:variant>
        <vt:i4>182</vt:i4>
      </vt:variant>
      <vt:variant>
        <vt:i4>0</vt:i4>
      </vt:variant>
      <vt:variant>
        <vt:i4>5</vt:i4>
      </vt:variant>
      <vt:variant>
        <vt:lpwstr/>
      </vt:variant>
      <vt:variant>
        <vt:lpwstr>_Toc569</vt:lpwstr>
      </vt:variant>
      <vt:variant>
        <vt:i4>1638452</vt:i4>
      </vt:variant>
      <vt:variant>
        <vt:i4>176</vt:i4>
      </vt:variant>
      <vt:variant>
        <vt:i4>0</vt:i4>
      </vt:variant>
      <vt:variant>
        <vt:i4>5</vt:i4>
      </vt:variant>
      <vt:variant>
        <vt:lpwstr/>
      </vt:variant>
      <vt:variant>
        <vt:lpwstr>_Toc18566</vt:lpwstr>
      </vt:variant>
      <vt:variant>
        <vt:i4>1179702</vt:i4>
      </vt:variant>
      <vt:variant>
        <vt:i4>170</vt:i4>
      </vt:variant>
      <vt:variant>
        <vt:i4>0</vt:i4>
      </vt:variant>
      <vt:variant>
        <vt:i4>5</vt:i4>
      </vt:variant>
      <vt:variant>
        <vt:lpwstr/>
      </vt:variant>
      <vt:variant>
        <vt:lpwstr>_Toc30557</vt:lpwstr>
      </vt:variant>
      <vt:variant>
        <vt:i4>1114161</vt:i4>
      </vt:variant>
      <vt:variant>
        <vt:i4>164</vt:i4>
      </vt:variant>
      <vt:variant>
        <vt:i4>0</vt:i4>
      </vt:variant>
      <vt:variant>
        <vt:i4>5</vt:i4>
      </vt:variant>
      <vt:variant>
        <vt:lpwstr/>
      </vt:variant>
      <vt:variant>
        <vt:lpwstr>_Toc2432</vt:lpwstr>
      </vt:variant>
      <vt:variant>
        <vt:i4>1376308</vt:i4>
      </vt:variant>
      <vt:variant>
        <vt:i4>158</vt:i4>
      </vt:variant>
      <vt:variant>
        <vt:i4>0</vt:i4>
      </vt:variant>
      <vt:variant>
        <vt:i4>5</vt:i4>
      </vt:variant>
      <vt:variant>
        <vt:lpwstr/>
      </vt:variant>
      <vt:variant>
        <vt:lpwstr>_Toc15578</vt:lpwstr>
      </vt:variant>
      <vt:variant>
        <vt:i4>1835061</vt:i4>
      </vt:variant>
      <vt:variant>
        <vt:i4>152</vt:i4>
      </vt:variant>
      <vt:variant>
        <vt:i4>0</vt:i4>
      </vt:variant>
      <vt:variant>
        <vt:i4>5</vt:i4>
      </vt:variant>
      <vt:variant>
        <vt:lpwstr/>
      </vt:variant>
      <vt:variant>
        <vt:lpwstr>_Toc5902</vt:lpwstr>
      </vt:variant>
      <vt:variant>
        <vt:i4>1638455</vt:i4>
      </vt:variant>
      <vt:variant>
        <vt:i4>146</vt:i4>
      </vt:variant>
      <vt:variant>
        <vt:i4>0</vt:i4>
      </vt:variant>
      <vt:variant>
        <vt:i4>5</vt:i4>
      </vt:variant>
      <vt:variant>
        <vt:lpwstr/>
      </vt:variant>
      <vt:variant>
        <vt:lpwstr>_Toc17699</vt:lpwstr>
      </vt:variant>
      <vt:variant>
        <vt:i4>1900601</vt:i4>
      </vt:variant>
      <vt:variant>
        <vt:i4>140</vt:i4>
      </vt:variant>
      <vt:variant>
        <vt:i4>0</vt:i4>
      </vt:variant>
      <vt:variant>
        <vt:i4>5</vt:i4>
      </vt:variant>
      <vt:variant>
        <vt:lpwstr/>
      </vt:variant>
      <vt:variant>
        <vt:lpwstr>_Toc12888</vt:lpwstr>
      </vt:variant>
      <vt:variant>
        <vt:i4>1441844</vt:i4>
      </vt:variant>
      <vt:variant>
        <vt:i4>134</vt:i4>
      </vt:variant>
      <vt:variant>
        <vt:i4>0</vt:i4>
      </vt:variant>
      <vt:variant>
        <vt:i4>5</vt:i4>
      </vt:variant>
      <vt:variant>
        <vt:lpwstr/>
      </vt:variant>
      <vt:variant>
        <vt:lpwstr>_Toc19586</vt:lpwstr>
      </vt:variant>
      <vt:variant>
        <vt:i4>1703991</vt:i4>
      </vt:variant>
      <vt:variant>
        <vt:i4>128</vt:i4>
      </vt:variant>
      <vt:variant>
        <vt:i4>0</vt:i4>
      </vt:variant>
      <vt:variant>
        <vt:i4>5</vt:i4>
      </vt:variant>
      <vt:variant>
        <vt:lpwstr/>
      </vt:variant>
      <vt:variant>
        <vt:lpwstr>_Toc25584</vt:lpwstr>
      </vt:variant>
      <vt:variant>
        <vt:i4>1245232</vt:i4>
      </vt:variant>
      <vt:variant>
        <vt:i4>122</vt:i4>
      </vt:variant>
      <vt:variant>
        <vt:i4>0</vt:i4>
      </vt:variant>
      <vt:variant>
        <vt:i4>5</vt:i4>
      </vt:variant>
      <vt:variant>
        <vt:lpwstr/>
      </vt:variant>
      <vt:variant>
        <vt:lpwstr>_Toc24207</vt:lpwstr>
      </vt:variant>
      <vt:variant>
        <vt:i4>1507385</vt:i4>
      </vt:variant>
      <vt:variant>
        <vt:i4>116</vt:i4>
      </vt:variant>
      <vt:variant>
        <vt:i4>0</vt:i4>
      </vt:variant>
      <vt:variant>
        <vt:i4>5</vt:i4>
      </vt:variant>
      <vt:variant>
        <vt:lpwstr/>
      </vt:variant>
      <vt:variant>
        <vt:lpwstr>_Toc17875</vt:lpwstr>
      </vt:variant>
      <vt:variant>
        <vt:i4>1245238</vt:i4>
      </vt:variant>
      <vt:variant>
        <vt:i4>110</vt:i4>
      </vt:variant>
      <vt:variant>
        <vt:i4>0</vt:i4>
      </vt:variant>
      <vt:variant>
        <vt:i4>5</vt:i4>
      </vt:variant>
      <vt:variant>
        <vt:lpwstr/>
      </vt:variant>
      <vt:variant>
        <vt:lpwstr>_Toc5632</vt:lpwstr>
      </vt:variant>
      <vt:variant>
        <vt:i4>1048630</vt:i4>
      </vt:variant>
      <vt:variant>
        <vt:i4>104</vt:i4>
      </vt:variant>
      <vt:variant>
        <vt:i4>0</vt:i4>
      </vt:variant>
      <vt:variant>
        <vt:i4>5</vt:i4>
      </vt:variant>
      <vt:variant>
        <vt:lpwstr/>
      </vt:variant>
      <vt:variant>
        <vt:lpwstr>_Toc31566</vt:lpwstr>
      </vt:variant>
      <vt:variant>
        <vt:i4>1179700</vt:i4>
      </vt:variant>
      <vt:variant>
        <vt:i4>98</vt:i4>
      </vt:variant>
      <vt:variant>
        <vt:i4>0</vt:i4>
      </vt:variant>
      <vt:variant>
        <vt:i4>5</vt:i4>
      </vt:variant>
      <vt:variant>
        <vt:lpwstr/>
      </vt:variant>
      <vt:variant>
        <vt:lpwstr>_Toc10555</vt:lpwstr>
      </vt:variant>
      <vt:variant>
        <vt:i4>1114168</vt:i4>
      </vt:variant>
      <vt:variant>
        <vt:i4>92</vt:i4>
      </vt:variant>
      <vt:variant>
        <vt:i4>0</vt:i4>
      </vt:variant>
      <vt:variant>
        <vt:i4>5</vt:i4>
      </vt:variant>
      <vt:variant>
        <vt:lpwstr/>
      </vt:variant>
      <vt:variant>
        <vt:lpwstr>_Toc17914</vt:lpwstr>
      </vt:variant>
      <vt:variant>
        <vt:i4>1048635</vt:i4>
      </vt:variant>
      <vt:variant>
        <vt:i4>86</vt:i4>
      </vt:variant>
      <vt:variant>
        <vt:i4>0</vt:i4>
      </vt:variant>
      <vt:variant>
        <vt:i4>5</vt:i4>
      </vt:variant>
      <vt:variant>
        <vt:lpwstr/>
      </vt:variant>
      <vt:variant>
        <vt:lpwstr>_Toc26914</vt:lpwstr>
      </vt:variant>
      <vt:variant>
        <vt:i4>1638451</vt:i4>
      </vt:variant>
      <vt:variant>
        <vt:i4>80</vt:i4>
      </vt:variant>
      <vt:variant>
        <vt:i4>0</vt:i4>
      </vt:variant>
      <vt:variant>
        <vt:i4>5</vt:i4>
      </vt:variant>
      <vt:variant>
        <vt:lpwstr/>
      </vt:variant>
      <vt:variant>
        <vt:lpwstr>_Toc19273</vt:lpwstr>
      </vt:variant>
      <vt:variant>
        <vt:i4>1179711</vt:i4>
      </vt:variant>
      <vt:variant>
        <vt:i4>74</vt:i4>
      </vt:variant>
      <vt:variant>
        <vt:i4>0</vt:i4>
      </vt:variant>
      <vt:variant>
        <vt:i4>5</vt:i4>
      </vt:variant>
      <vt:variant>
        <vt:lpwstr/>
      </vt:variant>
      <vt:variant>
        <vt:lpwstr>_Toc8471</vt:lpwstr>
      </vt:variant>
      <vt:variant>
        <vt:i4>1900594</vt:i4>
      </vt:variant>
      <vt:variant>
        <vt:i4>68</vt:i4>
      </vt:variant>
      <vt:variant>
        <vt:i4>0</vt:i4>
      </vt:variant>
      <vt:variant>
        <vt:i4>5</vt:i4>
      </vt:variant>
      <vt:variant>
        <vt:lpwstr/>
      </vt:variant>
      <vt:variant>
        <vt:lpwstr>_Toc12384</vt:lpwstr>
      </vt:variant>
      <vt:variant>
        <vt:i4>1114173</vt:i4>
      </vt:variant>
      <vt:variant>
        <vt:i4>62</vt:i4>
      </vt:variant>
      <vt:variant>
        <vt:i4>0</vt:i4>
      </vt:variant>
      <vt:variant>
        <vt:i4>5</vt:i4>
      </vt:variant>
      <vt:variant>
        <vt:lpwstr/>
      </vt:variant>
      <vt:variant>
        <vt:lpwstr>_Toc5680</vt:lpwstr>
      </vt:variant>
      <vt:variant>
        <vt:i4>1376312</vt:i4>
      </vt:variant>
      <vt:variant>
        <vt:i4>56</vt:i4>
      </vt:variant>
      <vt:variant>
        <vt:i4>0</vt:i4>
      </vt:variant>
      <vt:variant>
        <vt:i4>5</vt:i4>
      </vt:variant>
      <vt:variant>
        <vt:lpwstr/>
      </vt:variant>
      <vt:variant>
        <vt:lpwstr>_Toc16941</vt:lpwstr>
      </vt:variant>
      <vt:variant>
        <vt:i4>1835058</vt:i4>
      </vt:variant>
      <vt:variant>
        <vt:i4>50</vt:i4>
      </vt:variant>
      <vt:variant>
        <vt:i4>0</vt:i4>
      </vt:variant>
      <vt:variant>
        <vt:i4>5</vt:i4>
      </vt:variant>
      <vt:variant>
        <vt:lpwstr/>
      </vt:variant>
      <vt:variant>
        <vt:lpwstr>_Toc2308</vt:lpwstr>
      </vt:variant>
      <vt:variant>
        <vt:i4>1114161</vt:i4>
      </vt:variant>
      <vt:variant>
        <vt:i4>44</vt:i4>
      </vt:variant>
      <vt:variant>
        <vt:i4>0</vt:i4>
      </vt:variant>
      <vt:variant>
        <vt:i4>5</vt:i4>
      </vt:variant>
      <vt:variant>
        <vt:lpwstr/>
      </vt:variant>
      <vt:variant>
        <vt:lpwstr>_Toc32247</vt:lpwstr>
      </vt:variant>
      <vt:variant>
        <vt:i4>1572917</vt:i4>
      </vt:variant>
      <vt:variant>
        <vt:i4>38</vt:i4>
      </vt:variant>
      <vt:variant>
        <vt:i4>0</vt:i4>
      </vt:variant>
      <vt:variant>
        <vt:i4>5</vt:i4>
      </vt:variant>
      <vt:variant>
        <vt:lpwstr/>
      </vt:variant>
      <vt:variant>
        <vt:lpwstr>_Toc26794</vt:lpwstr>
      </vt:variant>
      <vt:variant>
        <vt:i4>1376314</vt:i4>
      </vt:variant>
      <vt:variant>
        <vt:i4>32</vt:i4>
      </vt:variant>
      <vt:variant>
        <vt:i4>0</vt:i4>
      </vt:variant>
      <vt:variant>
        <vt:i4>5</vt:i4>
      </vt:variant>
      <vt:variant>
        <vt:lpwstr/>
      </vt:variant>
      <vt:variant>
        <vt:lpwstr>_Toc2785</vt:lpwstr>
      </vt:variant>
      <vt:variant>
        <vt:i4>1769529</vt:i4>
      </vt:variant>
      <vt:variant>
        <vt:i4>26</vt:i4>
      </vt:variant>
      <vt:variant>
        <vt:i4>0</vt:i4>
      </vt:variant>
      <vt:variant>
        <vt:i4>5</vt:i4>
      </vt:variant>
      <vt:variant>
        <vt:lpwstr/>
      </vt:variant>
      <vt:variant>
        <vt:lpwstr>_Toc9905</vt:lpwstr>
      </vt:variant>
      <vt:variant>
        <vt:i4>1572914</vt:i4>
      </vt:variant>
      <vt:variant>
        <vt:i4>20</vt:i4>
      </vt:variant>
      <vt:variant>
        <vt:i4>0</vt:i4>
      </vt:variant>
      <vt:variant>
        <vt:i4>5</vt:i4>
      </vt:variant>
      <vt:variant>
        <vt:lpwstr/>
      </vt:variant>
      <vt:variant>
        <vt:lpwstr>_Toc7956</vt:lpwstr>
      </vt:variant>
      <vt:variant>
        <vt:i4>2031675</vt:i4>
      </vt:variant>
      <vt:variant>
        <vt:i4>14</vt:i4>
      </vt:variant>
      <vt:variant>
        <vt:i4>0</vt:i4>
      </vt:variant>
      <vt:variant>
        <vt:i4>5</vt:i4>
      </vt:variant>
      <vt:variant>
        <vt:lpwstr/>
      </vt:variant>
      <vt:variant>
        <vt:lpwstr>_Toc9028</vt:lpwstr>
      </vt:variant>
      <vt:variant>
        <vt:i4>1441847</vt:i4>
      </vt:variant>
      <vt:variant>
        <vt:i4>8</vt:i4>
      </vt:variant>
      <vt:variant>
        <vt:i4>0</vt:i4>
      </vt:variant>
      <vt:variant>
        <vt:i4>5</vt:i4>
      </vt:variant>
      <vt:variant>
        <vt:lpwstr/>
      </vt:variant>
      <vt:variant>
        <vt:lpwstr>_Toc29580</vt:lpwstr>
      </vt:variant>
      <vt:variant>
        <vt:i4>1310777</vt:i4>
      </vt:variant>
      <vt:variant>
        <vt:i4>2</vt:i4>
      </vt:variant>
      <vt:variant>
        <vt:i4>0</vt:i4>
      </vt:variant>
      <vt:variant>
        <vt:i4>5</vt:i4>
      </vt:variant>
      <vt:variant>
        <vt:lpwstr/>
      </vt:variant>
      <vt:variant>
        <vt:lpwstr>_Toc17845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2017年全国专利代理人资格考试</dc:title>
  <dc:creator>王维佳</dc:creator>
  <cp:lastModifiedBy>马励</cp:lastModifiedBy>
  <cp:revision>2</cp:revision>
  <cp:lastPrinted>2020-07-13T08:59:00Z</cp:lastPrinted>
  <dcterms:created xsi:type="dcterms:W3CDTF">2020-07-14T06:24:00Z</dcterms:created>
  <dcterms:modified xsi:type="dcterms:W3CDTF">2020-07-14T06:24:00Z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